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BC7137" w:rsidRDefault="00E90798" w:rsidP="00BC7137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BC7137" w:rsidRDefault="007F6952" w:rsidP="00BC7137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              </w:t>
      </w:r>
    </w:p>
    <w:p w:rsidR="000E5C4A" w:rsidRPr="00BC7137" w:rsidRDefault="00E90798" w:rsidP="00BC7137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  <w:t xml:space="preserve">                       </w:t>
      </w: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BC7137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="007F6952" w:rsidRPr="00BC7137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           </w:t>
      </w:r>
      <w:r w:rsidR="00725B30" w:rsidRPr="00BC7137">
        <w:rPr>
          <w:rFonts w:ascii="Verdana" w:hAnsi="Verdana"/>
          <w:color w:val="7F7F7F" w:themeColor="text1" w:themeTint="80"/>
          <w:sz w:val="20"/>
          <w:szCs w:val="20"/>
        </w:rPr>
        <w:t>27</w:t>
      </w:r>
      <w:r w:rsidR="00FF6DD7" w:rsidRPr="00BC7137">
        <w:rPr>
          <w:rFonts w:ascii="Verdana" w:hAnsi="Verdana"/>
          <w:sz w:val="20"/>
          <w:szCs w:val="20"/>
        </w:rPr>
        <w:t xml:space="preserve">. </w:t>
      </w:r>
      <w:r w:rsidR="00725B30" w:rsidRPr="00BC7137">
        <w:rPr>
          <w:rFonts w:ascii="Verdana" w:hAnsi="Verdana"/>
          <w:sz w:val="20"/>
          <w:szCs w:val="20"/>
        </w:rPr>
        <w:t>února</w:t>
      </w:r>
      <w:r w:rsidR="00FF6DD7" w:rsidRPr="00BC7137">
        <w:rPr>
          <w:rFonts w:ascii="Verdana" w:hAnsi="Verdana"/>
          <w:sz w:val="20"/>
          <w:szCs w:val="20"/>
        </w:rPr>
        <w:t xml:space="preserve"> 2023, Zlín</w:t>
      </w:r>
    </w:p>
    <w:p w:rsidR="00FF6DD7" w:rsidRPr="00BC7137" w:rsidRDefault="00FF6DD7" w:rsidP="00BC7137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FF6DD7" w:rsidRPr="00BC7137" w:rsidRDefault="00FF6DD7" w:rsidP="00BC7137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FB5EBB" w:rsidRPr="00BC7137" w:rsidRDefault="00FB5EBB" w:rsidP="00BC7137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FB5EBB" w:rsidRPr="00BC7137" w:rsidRDefault="00BC7137" w:rsidP="00BC7137">
      <w:pPr>
        <w:spacing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C7137">
        <w:rPr>
          <w:rFonts w:ascii="Verdana" w:hAnsi="Verdana"/>
          <w:b/>
          <w:sz w:val="20"/>
          <w:szCs w:val="20"/>
        </w:rPr>
        <w:t>VELIKONOCE V MUZEJNÍCH SBÍRKÁCH</w:t>
      </w:r>
    </w:p>
    <w:p w:rsidR="00BC7137" w:rsidRPr="00BC7137" w:rsidRDefault="00BC7137" w:rsidP="00BC7137">
      <w:pPr>
        <w:pStyle w:val="Default"/>
        <w:jc w:val="both"/>
        <w:rPr>
          <w:rFonts w:ascii="Verdana" w:hAnsi="Verdana"/>
          <w:b/>
          <w:sz w:val="20"/>
          <w:szCs w:val="20"/>
        </w:rPr>
      </w:pPr>
      <w:r w:rsidRPr="00BC7137">
        <w:rPr>
          <w:rFonts w:ascii="Verdana" w:hAnsi="Verdana"/>
          <w:b/>
          <w:sz w:val="20"/>
          <w:szCs w:val="20"/>
        </w:rPr>
        <w:t xml:space="preserve">V Muzeu jihovýchodní Moravy ve Zlíně jsou v rámci velikonoční výstavky VAJÍČKO MALOVANĚ, Z LÁSKY DAROVANÉ k vidění desítky kraslic zdobených různými technikami. Lidové zvyky a obyčeje starého Zlína připomínají panely výstavy i doprovodný program pro děti i dospělé, jímž je </w:t>
      </w:r>
      <w:r>
        <w:rPr>
          <w:rFonts w:ascii="Verdana" w:hAnsi="Verdana"/>
          <w:b/>
          <w:sz w:val="20"/>
          <w:szCs w:val="20"/>
        </w:rPr>
        <w:t xml:space="preserve">tradiční </w:t>
      </w:r>
      <w:r w:rsidRPr="00BC7137">
        <w:rPr>
          <w:rFonts w:ascii="Verdana" w:hAnsi="Verdana"/>
          <w:b/>
          <w:sz w:val="20"/>
          <w:szCs w:val="20"/>
        </w:rPr>
        <w:t xml:space="preserve">ZELENÝ ČTVRTEK V MUZEU 28. března s pletením </w:t>
      </w:r>
      <w:proofErr w:type="spellStart"/>
      <w:r w:rsidRPr="00BC7137">
        <w:rPr>
          <w:rFonts w:ascii="Verdana" w:hAnsi="Verdana"/>
          <w:b/>
          <w:sz w:val="20"/>
          <w:szCs w:val="20"/>
        </w:rPr>
        <w:t>tatarů</w:t>
      </w:r>
      <w:proofErr w:type="spellEnd"/>
      <w:r w:rsidRPr="00BC7137">
        <w:rPr>
          <w:rFonts w:ascii="Verdana" w:hAnsi="Verdana"/>
          <w:b/>
          <w:sz w:val="20"/>
          <w:szCs w:val="20"/>
        </w:rPr>
        <w:t>, pečením jidášků, zdobením perníčků a dalšími aktivitami. U vitrín s kraslicemi se ale zastaví každý návštěvník.</w:t>
      </w:r>
    </w:p>
    <w:p w:rsidR="00BC7137" w:rsidRPr="00BC7137" w:rsidRDefault="00BC7137" w:rsidP="00BC7137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C7137" w:rsidRPr="00BC7137" w:rsidRDefault="00555850" w:rsidP="00BC7137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="00BC7137" w:rsidRPr="00BC7137">
        <w:rPr>
          <w:rFonts w:ascii="Verdana" w:hAnsi="Verdana"/>
          <w:sz w:val="20"/>
          <w:szCs w:val="20"/>
        </w:rPr>
        <w:t xml:space="preserve">V početných sbírkách zlínského muzea se nachází mimo jiné soubor více než dvou tisíc kraslic, zdobených velikonočních vajíček. Nejstarší vznikla v roce </w:t>
      </w:r>
      <w:r w:rsidR="00BC7137" w:rsidRPr="00BC7137">
        <w:rPr>
          <w:rFonts w:ascii="Verdana" w:hAnsi="Verdana"/>
          <w:b/>
          <w:sz w:val="20"/>
          <w:szCs w:val="20"/>
        </w:rPr>
        <w:t>1903</w:t>
      </w:r>
      <w:r w:rsidR="00BC7137" w:rsidRPr="00BC7137">
        <w:rPr>
          <w:rFonts w:ascii="Verdana" w:hAnsi="Verdana"/>
          <w:sz w:val="20"/>
          <w:szCs w:val="20"/>
        </w:rPr>
        <w:t xml:space="preserve">, velká část pochází </w:t>
      </w:r>
      <w:r w:rsidR="00BC7137" w:rsidRPr="00BC7137">
        <w:rPr>
          <w:rFonts w:ascii="Verdana" w:hAnsi="Verdana"/>
          <w:b/>
          <w:sz w:val="20"/>
          <w:szCs w:val="20"/>
        </w:rPr>
        <w:t>z 20. a 30. let</w:t>
      </w:r>
      <w:r w:rsidR="00BC7137" w:rsidRPr="00BC7137">
        <w:rPr>
          <w:rFonts w:ascii="Verdana" w:hAnsi="Verdana"/>
          <w:sz w:val="20"/>
          <w:szCs w:val="20"/>
        </w:rPr>
        <w:t xml:space="preserve">, zastoupeny jsou i kraslice </w:t>
      </w:r>
      <w:r w:rsidR="00BC7137" w:rsidRPr="00BC7137">
        <w:rPr>
          <w:rFonts w:ascii="Verdana" w:hAnsi="Verdana"/>
          <w:b/>
          <w:sz w:val="20"/>
          <w:szCs w:val="20"/>
        </w:rPr>
        <w:t>poválečné</w:t>
      </w:r>
      <w:r w:rsidR="00BC7137" w:rsidRPr="00BC7137">
        <w:rPr>
          <w:rFonts w:ascii="Verdana" w:hAnsi="Verdana"/>
          <w:sz w:val="20"/>
          <w:szCs w:val="20"/>
        </w:rPr>
        <w:t xml:space="preserve"> a </w:t>
      </w:r>
      <w:r w:rsidR="00BC7137" w:rsidRPr="00BC7137">
        <w:rPr>
          <w:rFonts w:ascii="Verdana" w:hAnsi="Verdana"/>
          <w:b/>
          <w:sz w:val="20"/>
          <w:szCs w:val="20"/>
        </w:rPr>
        <w:t>současné</w:t>
      </w:r>
      <w:r>
        <w:rPr>
          <w:rFonts w:ascii="Verdana" w:hAnsi="Verdana"/>
          <w:sz w:val="20"/>
          <w:szCs w:val="20"/>
        </w:rPr>
        <w:t>,“ vysvětluje Blanka Petráková</w:t>
      </w:r>
      <w:r w:rsidR="00BC7137" w:rsidRPr="00BC713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 Muzea luhačovického Zálesí. „</w:t>
      </w:r>
      <w:r w:rsidR="00BC7137" w:rsidRPr="00BC7137">
        <w:rPr>
          <w:rFonts w:ascii="Verdana" w:hAnsi="Verdana"/>
          <w:sz w:val="20"/>
          <w:szCs w:val="20"/>
        </w:rPr>
        <w:t>Mezi regiony původu se nejčastěji objevuje Slovácko, Valašsko a Haná, ale své zastoupení tu mají i Jižní Čechy a Chodsko. Sbírka obsahuje vejce slepičí, kachní a husí, najdete tady i vajíčka křepelčí či pštrosí.</w:t>
      </w:r>
      <w:r>
        <w:rPr>
          <w:rFonts w:ascii="Verdana" w:hAnsi="Verdana"/>
          <w:sz w:val="20"/>
          <w:szCs w:val="20"/>
        </w:rPr>
        <w:t>“</w:t>
      </w:r>
    </w:p>
    <w:p w:rsidR="00BC7137" w:rsidRPr="00BC7137" w:rsidRDefault="00BC7137" w:rsidP="00BC7137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C7137" w:rsidRPr="00BC7137" w:rsidRDefault="00BC7137" w:rsidP="00BC7137">
      <w:pPr>
        <w:pStyle w:val="Default"/>
        <w:jc w:val="both"/>
        <w:rPr>
          <w:rFonts w:ascii="Verdana" w:hAnsi="Verdana"/>
          <w:iCs/>
          <w:sz w:val="20"/>
          <w:szCs w:val="20"/>
        </w:rPr>
      </w:pPr>
      <w:r w:rsidRPr="00BC7137">
        <w:rPr>
          <w:rFonts w:ascii="Verdana" w:hAnsi="Verdana"/>
          <w:sz w:val="20"/>
          <w:szCs w:val="20"/>
        </w:rPr>
        <w:t xml:space="preserve">Dnes už z původního barvení </w:t>
      </w:r>
      <w:r w:rsidRPr="00BC7137">
        <w:rPr>
          <w:rFonts w:ascii="Verdana" w:hAnsi="Verdana"/>
          <w:b/>
          <w:sz w:val="20"/>
          <w:szCs w:val="20"/>
        </w:rPr>
        <w:t>přírodními barvivy</w:t>
      </w:r>
      <w:r w:rsidRPr="00BC7137">
        <w:rPr>
          <w:rFonts w:ascii="Verdana" w:hAnsi="Verdana"/>
          <w:sz w:val="20"/>
          <w:szCs w:val="20"/>
        </w:rPr>
        <w:t xml:space="preserve"> (kůra olše, jabloně či dubu, oves, osení, kopřivy, </w:t>
      </w:r>
      <w:proofErr w:type="spellStart"/>
      <w:r w:rsidRPr="00BC7137">
        <w:rPr>
          <w:rFonts w:ascii="Verdana" w:hAnsi="Verdana"/>
          <w:sz w:val="20"/>
          <w:szCs w:val="20"/>
        </w:rPr>
        <w:t>fryžulka</w:t>
      </w:r>
      <w:proofErr w:type="spellEnd"/>
      <w:r w:rsidRPr="00BC7137">
        <w:rPr>
          <w:rFonts w:ascii="Verdana" w:hAnsi="Verdana"/>
          <w:sz w:val="20"/>
          <w:szCs w:val="20"/>
        </w:rPr>
        <w:t xml:space="preserve"> aj.) zůstala v povědomí veřejnosti jen cibulová slupka, ale do konce 19. století byla příroda jediným zdrojem barev pro výzdobu kraslic. Také </w:t>
      </w:r>
      <w:r w:rsidRPr="00BC7137">
        <w:rPr>
          <w:rFonts w:ascii="Verdana" w:hAnsi="Verdana"/>
          <w:b/>
          <w:sz w:val="20"/>
          <w:szCs w:val="20"/>
        </w:rPr>
        <w:t>styly</w:t>
      </w:r>
      <w:r w:rsidRPr="00BC7137">
        <w:rPr>
          <w:rFonts w:ascii="Verdana" w:hAnsi="Verdana"/>
          <w:sz w:val="20"/>
          <w:szCs w:val="20"/>
        </w:rPr>
        <w:t xml:space="preserve"> jejich zdobení se značně proměňovaly v čase. Pro region jihovýchodní Moravy bylo charakteristické zejména negativní vykrývání dekoru voskem, ale také rezervování pomocí rostlin (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patronování</w:t>
      </w:r>
      <w:proofErr w:type="spellEnd"/>
      <w:r w:rsidRPr="00BC7137">
        <w:rPr>
          <w:rFonts w:ascii="Verdana" w:hAnsi="Verdana"/>
          <w:sz w:val="20"/>
          <w:szCs w:val="20"/>
        </w:rPr>
        <w:t>), vyškrabování dekoru (</w:t>
      </w:r>
      <w:r w:rsidRPr="00BC7137">
        <w:rPr>
          <w:rFonts w:ascii="Verdana" w:hAnsi="Verdana"/>
          <w:i/>
          <w:iCs/>
          <w:sz w:val="20"/>
          <w:szCs w:val="20"/>
        </w:rPr>
        <w:t xml:space="preserve">gravírování </w:t>
      </w:r>
      <w:r w:rsidRPr="00BC7137">
        <w:rPr>
          <w:rFonts w:ascii="Verdana" w:hAnsi="Verdana"/>
          <w:sz w:val="20"/>
          <w:szCs w:val="20"/>
        </w:rPr>
        <w:t xml:space="preserve">či </w:t>
      </w:r>
      <w:r w:rsidRPr="00BC7137">
        <w:rPr>
          <w:rFonts w:ascii="Verdana" w:hAnsi="Verdana"/>
          <w:i/>
          <w:iCs/>
          <w:sz w:val="20"/>
          <w:szCs w:val="20"/>
        </w:rPr>
        <w:t>rýsování</w:t>
      </w:r>
      <w:r w:rsidRPr="00BC7137">
        <w:rPr>
          <w:rFonts w:ascii="Verdana" w:hAnsi="Verdana"/>
          <w:sz w:val="20"/>
          <w:szCs w:val="20"/>
        </w:rPr>
        <w:t>) a aplikace textilem, slámou anebo dalšími přírodními materiály, např. tzv. bezovou duší či jezerní sítinou (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sítinování</w:t>
      </w:r>
      <w:proofErr w:type="spellEnd"/>
      <w:r w:rsidRPr="00BC7137">
        <w:rPr>
          <w:rFonts w:ascii="Verdana" w:hAnsi="Verdana"/>
          <w:sz w:val="20"/>
          <w:szCs w:val="20"/>
        </w:rPr>
        <w:t xml:space="preserve">). Zajímavou raritou jsou kraslice s drobnými vzory leptanými šťávou z kyselého zelí. Součástí výzdoby batikovaných a gravírovaných kraslic byly často krátké </w:t>
      </w:r>
      <w:r w:rsidRPr="00BC7137">
        <w:rPr>
          <w:rFonts w:ascii="Verdana" w:hAnsi="Verdana"/>
          <w:b/>
          <w:sz w:val="20"/>
          <w:szCs w:val="20"/>
        </w:rPr>
        <w:t>texty a veršíky</w:t>
      </w:r>
      <w:r w:rsidRPr="00BC7137">
        <w:rPr>
          <w:rFonts w:ascii="Verdana" w:hAnsi="Verdana"/>
          <w:sz w:val="20"/>
          <w:szCs w:val="20"/>
        </w:rPr>
        <w:t xml:space="preserve">, které se různě obměňovaly. K oblíbeným patřilo například </w:t>
      </w:r>
      <w:r w:rsidRPr="00BC7137">
        <w:rPr>
          <w:rFonts w:ascii="Verdana" w:hAnsi="Verdana"/>
          <w:i/>
          <w:iCs/>
          <w:sz w:val="20"/>
          <w:szCs w:val="20"/>
        </w:rPr>
        <w:t xml:space="preserve">Vajíčko malé, láska veliká </w:t>
      </w:r>
      <w:r w:rsidRPr="00BC7137">
        <w:rPr>
          <w:rFonts w:ascii="Verdana" w:hAnsi="Verdana"/>
          <w:iCs/>
          <w:sz w:val="20"/>
          <w:szCs w:val="20"/>
        </w:rPr>
        <w:t>či</w:t>
      </w:r>
      <w:r w:rsidRPr="00BC7137">
        <w:rPr>
          <w:rFonts w:ascii="Verdana" w:hAnsi="Verdana"/>
          <w:sz w:val="20"/>
          <w:szCs w:val="20"/>
        </w:rPr>
        <w:t xml:space="preserve"> </w:t>
      </w:r>
      <w:r w:rsidRPr="00BC7137">
        <w:rPr>
          <w:rFonts w:ascii="Verdana" w:hAnsi="Verdana"/>
          <w:i/>
          <w:iCs/>
          <w:sz w:val="20"/>
          <w:szCs w:val="20"/>
        </w:rPr>
        <w:t xml:space="preserve">Koho ráda mám, </w:t>
      </w:r>
      <w:proofErr w:type="gramStart"/>
      <w:r w:rsidRPr="00BC7137">
        <w:rPr>
          <w:rFonts w:ascii="Verdana" w:hAnsi="Verdana"/>
          <w:i/>
          <w:iCs/>
          <w:sz w:val="20"/>
          <w:szCs w:val="20"/>
        </w:rPr>
        <w:t>tom</w:t>
      </w:r>
      <w:proofErr w:type="gramEnd"/>
      <w:r w:rsidRPr="00BC7137">
        <w:rPr>
          <w:rFonts w:ascii="Verdana" w:hAnsi="Verdana"/>
          <w:i/>
          <w:iCs/>
          <w:sz w:val="20"/>
          <w:szCs w:val="20"/>
        </w:rPr>
        <w:t xml:space="preserve"> vajíčko dám. </w:t>
      </w:r>
      <w:r w:rsidRPr="00BC7137">
        <w:rPr>
          <w:rFonts w:ascii="Verdana" w:hAnsi="Verdana"/>
          <w:iCs/>
          <w:sz w:val="20"/>
          <w:szCs w:val="20"/>
        </w:rPr>
        <w:t xml:space="preserve">Nechyběly ale ani verše rozverné, jako 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Kůlaj</w:t>
      </w:r>
      <w:proofErr w:type="spellEnd"/>
      <w:r w:rsidRPr="00BC7137">
        <w:rPr>
          <w:rFonts w:ascii="Verdana" w:hAnsi="Verdana"/>
          <w:i/>
          <w:iCs/>
          <w:sz w:val="20"/>
          <w:szCs w:val="20"/>
        </w:rPr>
        <w:t xml:space="preserve"> 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sa</w:t>
      </w:r>
      <w:proofErr w:type="spellEnd"/>
      <w:r w:rsidRPr="00BC7137">
        <w:rPr>
          <w:rFonts w:ascii="Verdana" w:hAnsi="Verdana"/>
          <w:i/>
          <w:iCs/>
          <w:sz w:val="20"/>
          <w:szCs w:val="20"/>
        </w:rPr>
        <w:t xml:space="preserve"> vajíčko podle vody, 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enem</w:t>
      </w:r>
      <w:proofErr w:type="spellEnd"/>
      <w:r w:rsidRPr="00BC7137">
        <w:rPr>
          <w:rFonts w:ascii="Verdana" w:hAnsi="Verdana"/>
          <w:i/>
          <w:iCs/>
          <w:sz w:val="20"/>
          <w:szCs w:val="20"/>
        </w:rPr>
        <w:t xml:space="preserve"> </w:t>
      </w:r>
      <w:proofErr w:type="spellStart"/>
      <w:r w:rsidRPr="00BC7137">
        <w:rPr>
          <w:rFonts w:ascii="Verdana" w:hAnsi="Verdana"/>
          <w:i/>
          <w:iCs/>
          <w:sz w:val="20"/>
          <w:szCs w:val="20"/>
        </w:rPr>
        <w:t>sa</w:t>
      </w:r>
      <w:proofErr w:type="spellEnd"/>
      <w:r w:rsidRPr="00BC7137">
        <w:rPr>
          <w:rFonts w:ascii="Verdana" w:hAnsi="Verdana"/>
          <w:i/>
          <w:iCs/>
          <w:sz w:val="20"/>
          <w:szCs w:val="20"/>
        </w:rPr>
        <w:t xml:space="preserve"> nestavuj do hospody, </w:t>
      </w:r>
      <w:r w:rsidRPr="00BC7137">
        <w:rPr>
          <w:rFonts w:ascii="Verdana" w:hAnsi="Verdana"/>
          <w:iCs/>
          <w:sz w:val="20"/>
          <w:szCs w:val="20"/>
        </w:rPr>
        <w:t xml:space="preserve">případně </w:t>
      </w:r>
      <w:r w:rsidRPr="00BC7137">
        <w:rPr>
          <w:rFonts w:ascii="Verdana" w:hAnsi="Verdana"/>
          <w:i/>
          <w:iCs/>
          <w:sz w:val="20"/>
          <w:szCs w:val="20"/>
        </w:rPr>
        <w:t xml:space="preserve">Ty si synek jako pták, pomiluješ, necháš tak. </w:t>
      </w:r>
    </w:p>
    <w:p w:rsidR="00BC7137" w:rsidRPr="00BC7137" w:rsidRDefault="00BC7137" w:rsidP="00BC7137">
      <w:pPr>
        <w:pStyle w:val="Default"/>
        <w:jc w:val="both"/>
        <w:rPr>
          <w:rFonts w:ascii="Verdana" w:hAnsi="Verdana"/>
          <w:iCs/>
          <w:sz w:val="20"/>
          <w:szCs w:val="20"/>
        </w:rPr>
      </w:pPr>
    </w:p>
    <w:p w:rsidR="00BC7137" w:rsidRPr="00BC7137" w:rsidRDefault="00BC7137" w:rsidP="00BC7137">
      <w:pPr>
        <w:pStyle w:val="Default"/>
        <w:jc w:val="both"/>
        <w:rPr>
          <w:rFonts w:ascii="Verdana" w:hAnsi="Verdana"/>
          <w:i/>
          <w:sz w:val="20"/>
          <w:szCs w:val="20"/>
        </w:rPr>
      </w:pPr>
      <w:r w:rsidRPr="00BC7137">
        <w:rPr>
          <w:rFonts w:ascii="Verdana" w:hAnsi="Verdana"/>
          <w:iCs/>
          <w:sz w:val="20"/>
          <w:szCs w:val="20"/>
        </w:rPr>
        <w:t xml:space="preserve">Díky kraslicím ve sbírce zlínského muzea máme také dochovány jejich nejrůznější podoby z éry socialismu – od vysloveně budovatelských, zdobených obrázky továren, holubic míru, srpů a kladiv, až po politickou satiru v říkadlech jako </w:t>
      </w:r>
      <w:r w:rsidRPr="00BC7137">
        <w:rPr>
          <w:rFonts w:ascii="Verdana" w:hAnsi="Verdana"/>
          <w:i/>
          <w:iCs/>
          <w:sz w:val="20"/>
          <w:szCs w:val="20"/>
        </w:rPr>
        <w:t>Radujme se, veselme se, houby máme, podělme se</w:t>
      </w:r>
      <w:r w:rsidRPr="00BC7137">
        <w:rPr>
          <w:rFonts w:ascii="Verdana" w:hAnsi="Verdana"/>
          <w:sz w:val="20"/>
          <w:szCs w:val="20"/>
        </w:rPr>
        <w:t xml:space="preserve"> či </w:t>
      </w:r>
      <w:r w:rsidRPr="00BC7137">
        <w:rPr>
          <w:rFonts w:ascii="Verdana" w:hAnsi="Verdana"/>
          <w:i/>
          <w:iCs/>
          <w:sz w:val="20"/>
          <w:szCs w:val="20"/>
        </w:rPr>
        <w:t xml:space="preserve">Závěry 17. sjezdu plníme i do přinesených nádob. </w:t>
      </w:r>
      <w:r w:rsidRPr="00BC7137">
        <w:rPr>
          <w:rFonts w:ascii="Verdana" w:hAnsi="Verdana"/>
          <w:iCs/>
          <w:sz w:val="20"/>
          <w:szCs w:val="20"/>
        </w:rPr>
        <w:t xml:space="preserve">Vzácným odrazem doby s hlubším poselstvím je pak sbírková kraslice autorky Anežky Beňkové připomínající válečnou tragédii nápisem </w:t>
      </w:r>
      <w:r w:rsidRPr="00BC7137">
        <w:rPr>
          <w:rFonts w:ascii="Verdana" w:hAnsi="Verdana"/>
          <w:i/>
          <w:iCs/>
          <w:sz w:val="20"/>
          <w:szCs w:val="20"/>
        </w:rPr>
        <w:t xml:space="preserve">Nezapomeňme obětí Ploštiny </w:t>
      </w:r>
      <w:r w:rsidRPr="00BC7137">
        <w:rPr>
          <w:rFonts w:ascii="Verdana" w:hAnsi="Verdana"/>
          <w:iCs/>
          <w:sz w:val="20"/>
          <w:szCs w:val="20"/>
        </w:rPr>
        <w:t xml:space="preserve">a </w:t>
      </w:r>
      <w:r w:rsidRPr="00BC7137">
        <w:rPr>
          <w:rFonts w:ascii="Verdana" w:hAnsi="Verdana"/>
          <w:i/>
          <w:iCs/>
          <w:sz w:val="20"/>
          <w:szCs w:val="20"/>
        </w:rPr>
        <w:t>Již nikdy válku</w:t>
      </w:r>
      <w:r w:rsidRPr="00BC7137">
        <w:rPr>
          <w:rFonts w:ascii="Verdana" w:hAnsi="Verdana"/>
          <w:iCs/>
          <w:sz w:val="20"/>
          <w:szCs w:val="20"/>
        </w:rPr>
        <w:t>.</w:t>
      </w:r>
      <w:r w:rsidRPr="00BC7137">
        <w:rPr>
          <w:rFonts w:ascii="Verdana" w:hAnsi="Verdana"/>
          <w:i/>
          <w:iCs/>
          <w:sz w:val="20"/>
          <w:szCs w:val="20"/>
        </w:rPr>
        <w:t>.</w:t>
      </w:r>
    </w:p>
    <w:p w:rsidR="00BC7137" w:rsidRPr="00BC7137" w:rsidRDefault="00BC7137" w:rsidP="00BC7137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C7137" w:rsidRPr="00BC7137" w:rsidRDefault="00555850" w:rsidP="00BC7137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="00BC7137" w:rsidRPr="00BC7137">
        <w:rPr>
          <w:rFonts w:ascii="Verdana" w:hAnsi="Verdana"/>
          <w:sz w:val="20"/>
          <w:szCs w:val="20"/>
        </w:rPr>
        <w:t>Soudobí tvůrci dnes doplňují sbírku o kraslice zdobené drátováním, plastickým voskem, perforací či pozitivní malbou</w:t>
      </w:r>
      <w:r>
        <w:rPr>
          <w:rFonts w:ascii="Verdana" w:hAnsi="Verdana"/>
          <w:sz w:val="20"/>
          <w:szCs w:val="20"/>
        </w:rPr>
        <w:t>,“ doplňuje Blanka Petráková</w:t>
      </w:r>
      <w:r w:rsidR="00BC7137" w:rsidRPr="00BC7137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„</w:t>
      </w:r>
      <w:r w:rsidR="00BC7137" w:rsidRPr="00BC7137">
        <w:rPr>
          <w:rFonts w:ascii="Verdana" w:hAnsi="Verdana"/>
          <w:sz w:val="20"/>
          <w:szCs w:val="20"/>
        </w:rPr>
        <w:t xml:space="preserve">V současnosti spolu s rozšiřováním sbírky </w:t>
      </w:r>
      <w:r>
        <w:rPr>
          <w:rFonts w:ascii="Verdana" w:hAnsi="Verdana"/>
          <w:sz w:val="20"/>
          <w:szCs w:val="20"/>
        </w:rPr>
        <w:t>provádíme</w:t>
      </w:r>
      <w:r w:rsidR="00BC7137" w:rsidRPr="00BC7137">
        <w:rPr>
          <w:rFonts w:ascii="Verdana" w:hAnsi="Verdana"/>
          <w:sz w:val="20"/>
          <w:szCs w:val="20"/>
        </w:rPr>
        <w:t xml:space="preserve"> i její postupn</w:t>
      </w:r>
      <w:r>
        <w:rPr>
          <w:rFonts w:ascii="Verdana" w:hAnsi="Verdana"/>
          <w:sz w:val="20"/>
          <w:szCs w:val="20"/>
        </w:rPr>
        <w:t>ou</w:t>
      </w:r>
      <w:r w:rsidR="00BC7137" w:rsidRPr="00BC7137">
        <w:rPr>
          <w:rFonts w:ascii="Verdana" w:hAnsi="Verdana"/>
          <w:sz w:val="20"/>
          <w:szCs w:val="20"/>
        </w:rPr>
        <w:t xml:space="preserve"> </w:t>
      </w:r>
      <w:r w:rsidR="00BC7137" w:rsidRPr="00BC7137">
        <w:rPr>
          <w:rFonts w:ascii="Verdana" w:hAnsi="Verdana"/>
          <w:b/>
          <w:sz w:val="20"/>
          <w:szCs w:val="20"/>
        </w:rPr>
        <w:t>digitalizac</w:t>
      </w:r>
      <w:r>
        <w:rPr>
          <w:rFonts w:ascii="Verdana" w:hAnsi="Verdana"/>
          <w:b/>
          <w:sz w:val="20"/>
          <w:szCs w:val="20"/>
        </w:rPr>
        <w:t>i</w:t>
      </w:r>
      <w:r w:rsidR="00BC7137" w:rsidRPr="00BC7137">
        <w:rPr>
          <w:rFonts w:ascii="Verdana" w:hAnsi="Verdana"/>
          <w:sz w:val="20"/>
          <w:szCs w:val="20"/>
        </w:rPr>
        <w:t>, aby tento mimořádný doklad lidové tvořivosti zůstal uchován i do budoucnosti.</w:t>
      </w:r>
      <w:r>
        <w:rPr>
          <w:rFonts w:ascii="Verdana" w:hAnsi="Verdana"/>
          <w:sz w:val="20"/>
          <w:szCs w:val="20"/>
        </w:rPr>
        <w:t>“</w:t>
      </w:r>
      <w:bookmarkStart w:id="0" w:name="_GoBack"/>
      <w:bookmarkEnd w:id="0"/>
    </w:p>
    <w:p w:rsidR="00BC7137" w:rsidRPr="00BC7137" w:rsidRDefault="00BC7137" w:rsidP="00BC7137">
      <w:pPr>
        <w:pStyle w:val="Default"/>
        <w:jc w:val="both"/>
        <w:rPr>
          <w:rFonts w:ascii="Verdana" w:hAnsi="Verdana"/>
          <w:sz w:val="20"/>
          <w:szCs w:val="20"/>
        </w:rPr>
      </w:pPr>
    </w:p>
    <w:p w:rsidR="00A122A8" w:rsidRPr="00BC7137" w:rsidRDefault="00A122A8" w:rsidP="00BC7137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20"/>
          <w:szCs w:val="20"/>
        </w:rPr>
      </w:pPr>
    </w:p>
    <w:p w:rsidR="00EB1B5E" w:rsidRPr="00BC7137" w:rsidRDefault="00EB1B5E" w:rsidP="00BC7137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BC7137"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ing. Silvie Lečíková           </w:t>
      </w:r>
    </w:p>
    <w:p w:rsidR="00EB1B5E" w:rsidRPr="00BC7137" w:rsidRDefault="00EB1B5E" w:rsidP="00BC7137">
      <w:pPr>
        <w:pStyle w:val="xmsonormal"/>
        <w:contextualSpacing/>
        <w:jc w:val="both"/>
        <w:rPr>
          <w:rFonts w:ascii="Verdana" w:hAnsi="Verdana"/>
          <w:i/>
          <w:iCs/>
          <w:color w:val="1F497D"/>
          <w:sz w:val="20"/>
          <w:szCs w:val="20"/>
        </w:rPr>
      </w:pPr>
      <w:r w:rsidRPr="00BC7137">
        <w:rPr>
          <w:rFonts w:ascii="Verdana" w:hAnsi="Verdana"/>
          <w:i/>
          <w:iCs/>
          <w:color w:val="1F497D"/>
          <w:sz w:val="20"/>
          <w:szCs w:val="20"/>
        </w:rPr>
        <w:t>vedoucí obchodního oddělení MJVM Zlín</w:t>
      </w:r>
    </w:p>
    <w:p w:rsidR="00A865E9" w:rsidRPr="00BC7137" w:rsidRDefault="00A865E9" w:rsidP="00BC7137">
      <w:pPr>
        <w:pStyle w:val="xmsonormal"/>
        <w:jc w:val="both"/>
        <w:rPr>
          <w:rFonts w:ascii="Verdana" w:hAnsi="Verdana"/>
          <w:iCs/>
          <w:color w:val="1F497D"/>
          <w:sz w:val="20"/>
          <w:szCs w:val="20"/>
        </w:rPr>
      </w:pPr>
      <w:r w:rsidRPr="00BC7137">
        <w:rPr>
          <w:rFonts w:ascii="Verdana" w:hAnsi="Verdana"/>
          <w:iCs/>
          <w:color w:val="1F497D"/>
          <w:sz w:val="20"/>
          <w:szCs w:val="20"/>
        </w:rPr>
        <w:t>Vavrečkova 7040, Zlín</w:t>
      </w:r>
      <w:r w:rsidR="00A122A8" w:rsidRPr="00BC7137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Pr="00BC7137">
        <w:rPr>
          <w:rFonts w:ascii="Verdana" w:hAnsi="Verdana"/>
          <w:iCs/>
          <w:color w:val="1F497D"/>
          <w:sz w:val="20"/>
          <w:szCs w:val="20"/>
        </w:rPr>
        <w:t>14|15 BAŤŮV INSTITUT</w:t>
      </w:r>
    </w:p>
    <w:p w:rsidR="00200F38" w:rsidRPr="00BC7137" w:rsidRDefault="00200F38" w:rsidP="00BC7137">
      <w:pPr>
        <w:pStyle w:val="xmsonormal"/>
        <w:jc w:val="both"/>
        <w:rPr>
          <w:rFonts w:ascii="Verdana" w:hAnsi="Verdana"/>
          <w:sz w:val="20"/>
          <w:szCs w:val="20"/>
        </w:rPr>
      </w:pPr>
    </w:p>
    <w:p w:rsidR="00200F38" w:rsidRPr="00BC7137" w:rsidRDefault="00EB1B5E" w:rsidP="00BC7137">
      <w:pPr>
        <w:pStyle w:val="xmsonormal"/>
        <w:jc w:val="both"/>
        <w:rPr>
          <w:rFonts w:ascii="Verdana" w:hAnsi="Verdana"/>
          <w:sz w:val="20"/>
          <w:szCs w:val="20"/>
        </w:rPr>
      </w:pPr>
      <w:r w:rsidRPr="00BC7137">
        <w:rPr>
          <w:rFonts w:ascii="Verdana" w:hAnsi="Verdana"/>
          <w:color w:val="1F497D"/>
          <w:sz w:val="20"/>
          <w:szCs w:val="20"/>
        </w:rPr>
        <w:t xml:space="preserve">573 032 326 | 734 769 971 </w:t>
      </w:r>
    </w:p>
    <w:p w:rsidR="00A865E9" w:rsidRPr="00BC7137" w:rsidRDefault="0082223B" w:rsidP="00BC7137">
      <w:pPr>
        <w:pStyle w:val="xmsonormal"/>
        <w:jc w:val="both"/>
        <w:rPr>
          <w:rFonts w:ascii="Verdana" w:hAnsi="Verdana"/>
          <w:color w:val="1F497D" w:themeColor="text2"/>
          <w:sz w:val="20"/>
          <w:szCs w:val="20"/>
        </w:rPr>
      </w:pPr>
      <w:hyperlink r:id="rId6" w:history="1">
        <w:r w:rsidR="00EB1B5E" w:rsidRPr="00BC7137">
          <w:rPr>
            <w:rStyle w:val="Hypertextovodkaz"/>
            <w:rFonts w:ascii="Verdana" w:hAnsi="Verdana"/>
            <w:color w:val="1F497D" w:themeColor="text2"/>
            <w:sz w:val="20"/>
            <w:szCs w:val="20"/>
            <w:u w:val="none"/>
          </w:rPr>
          <w:t>silvie.lecikova@muzeum-zlin.cz</w:t>
        </w:r>
      </w:hyperlink>
      <w:r w:rsidR="00BC636C" w:rsidRPr="00BC7137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 xml:space="preserve"> </w:t>
      </w:r>
      <w:r w:rsidR="0088486F" w:rsidRPr="00BC7137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>| w</w:t>
      </w:r>
      <w:r w:rsidR="00A865E9" w:rsidRPr="00BC7137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>ww.muzeum-zlin.cz</w:t>
      </w:r>
      <w:r w:rsidR="0088486F" w:rsidRPr="00BC7137">
        <w:rPr>
          <w:rStyle w:val="Hypertextovodkaz"/>
          <w:rFonts w:ascii="Verdana" w:hAnsi="Verdana"/>
          <w:color w:val="1F497D" w:themeColor="text2"/>
          <w:sz w:val="20"/>
          <w:szCs w:val="20"/>
          <w:u w:val="none"/>
        </w:rPr>
        <w:t xml:space="preserve"> </w:t>
      </w:r>
    </w:p>
    <w:sectPr w:rsidR="00A865E9" w:rsidRPr="00BC71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3B" w:rsidRDefault="0082223B" w:rsidP="00E90798">
      <w:pPr>
        <w:spacing w:after="0" w:line="240" w:lineRule="auto"/>
      </w:pPr>
      <w:r>
        <w:separator/>
      </w:r>
    </w:p>
  </w:endnote>
  <w:endnote w:type="continuationSeparator" w:id="0">
    <w:p w:rsidR="0082223B" w:rsidRDefault="0082223B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3B" w:rsidRDefault="0082223B" w:rsidP="00E90798">
      <w:pPr>
        <w:spacing w:after="0" w:line="240" w:lineRule="auto"/>
      </w:pPr>
      <w:r>
        <w:separator/>
      </w:r>
    </w:p>
  </w:footnote>
  <w:footnote w:type="continuationSeparator" w:id="0">
    <w:p w:rsidR="0082223B" w:rsidRDefault="0082223B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A5A2F"/>
    <w:rsid w:val="000D46C4"/>
    <w:rsid w:val="000D610D"/>
    <w:rsid w:val="000E286A"/>
    <w:rsid w:val="000E5C4A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300714"/>
    <w:rsid w:val="003106D3"/>
    <w:rsid w:val="003249CF"/>
    <w:rsid w:val="003364EC"/>
    <w:rsid w:val="00350FB4"/>
    <w:rsid w:val="003574CE"/>
    <w:rsid w:val="0036752E"/>
    <w:rsid w:val="003D6C82"/>
    <w:rsid w:val="004053D7"/>
    <w:rsid w:val="00423E50"/>
    <w:rsid w:val="00431B48"/>
    <w:rsid w:val="00466F69"/>
    <w:rsid w:val="0047420F"/>
    <w:rsid w:val="00485DDF"/>
    <w:rsid w:val="004979C7"/>
    <w:rsid w:val="004C2BDD"/>
    <w:rsid w:val="004D4C53"/>
    <w:rsid w:val="005002FD"/>
    <w:rsid w:val="005234D6"/>
    <w:rsid w:val="005255D9"/>
    <w:rsid w:val="00555850"/>
    <w:rsid w:val="005759DB"/>
    <w:rsid w:val="00587572"/>
    <w:rsid w:val="005B73A1"/>
    <w:rsid w:val="005C3E3B"/>
    <w:rsid w:val="005E1CAB"/>
    <w:rsid w:val="005F651D"/>
    <w:rsid w:val="00604D4B"/>
    <w:rsid w:val="00631885"/>
    <w:rsid w:val="00635196"/>
    <w:rsid w:val="00654793"/>
    <w:rsid w:val="00661E40"/>
    <w:rsid w:val="00694FDE"/>
    <w:rsid w:val="006D0552"/>
    <w:rsid w:val="00710333"/>
    <w:rsid w:val="00725B30"/>
    <w:rsid w:val="00744510"/>
    <w:rsid w:val="00744CB7"/>
    <w:rsid w:val="00780C65"/>
    <w:rsid w:val="007A2AF3"/>
    <w:rsid w:val="007C2F28"/>
    <w:rsid w:val="007F6952"/>
    <w:rsid w:val="00812B4B"/>
    <w:rsid w:val="0082223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580D"/>
    <w:rsid w:val="009D3077"/>
    <w:rsid w:val="009E03A2"/>
    <w:rsid w:val="009E057C"/>
    <w:rsid w:val="009E6ECA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C636C"/>
    <w:rsid w:val="00BC7137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4708"/>
    <w:rsid w:val="00EC62E7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5B62E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Default">
    <w:name w:val="Default"/>
    <w:rsid w:val="00BC7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2024-03-25T12:34:00Z</dcterms:created>
  <dcterms:modified xsi:type="dcterms:W3CDTF">2024-03-25T12:34:00Z</dcterms:modified>
</cp:coreProperties>
</file>