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98" w:rsidRPr="007466F3" w:rsidRDefault="00E90798" w:rsidP="00E90798">
      <w:pPr>
        <w:spacing w:line="240" w:lineRule="auto"/>
        <w:contextualSpacing/>
        <w:jc w:val="both"/>
        <w:rPr>
          <w:rFonts w:ascii="Verdana" w:hAnsi="Verdana"/>
          <w:b/>
          <w:color w:val="7F7F7F" w:themeColor="text1" w:themeTint="80"/>
          <w:sz w:val="18"/>
          <w:szCs w:val="18"/>
        </w:rPr>
      </w:pPr>
    </w:p>
    <w:p w:rsidR="00E90798" w:rsidRPr="007466F3" w:rsidRDefault="007F6952" w:rsidP="00E90798">
      <w:pPr>
        <w:spacing w:line="240" w:lineRule="auto"/>
        <w:contextualSpacing/>
        <w:jc w:val="both"/>
        <w:rPr>
          <w:rFonts w:ascii="Verdana" w:hAnsi="Verdana"/>
          <w:b/>
          <w:color w:val="7F7F7F" w:themeColor="text1" w:themeTint="80"/>
          <w:sz w:val="18"/>
          <w:szCs w:val="18"/>
        </w:rPr>
      </w:pPr>
      <w:r w:rsidRPr="007466F3">
        <w:rPr>
          <w:rFonts w:ascii="Verdana" w:hAnsi="Verdana"/>
          <w:b/>
          <w:color w:val="7F7F7F" w:themeColor="text1" w:themeTint="80"/>
          <w:sz w:val="18"/>
          <w:szCs w:val="18"/>
        </w:rPr>
        <w:t xml:space="preserve">                    </w:t>
      </w:r>
    </w:p>
    <w:p w:rsidR="000E5C4A" w:rsidRPr="007466F3" w:rsidRDefault="00E90798" w:rsidP="00FF6DD7">
      <w:pPr>
        <w:spacing w:line="240" w:lineRule="auto"/>
        <w:contextualSpacing/>
        <w:jc w:val="both"/>
        <w:rPr>
          <w:rFonts w:ascii="Verdana" w:hAnsi="Verdana"/>
          <w:b/>
          <w:sz w:val="18"/>
          <w:szCs w:val="18"/>
        </w:rPr>
      </w:pPr>
      <w:r w:rsidRPr="007466F3">
        <w:rPr>
          <w:rFonts w:ascii="Verdana" w:hAnsi="Verdana"/>
          <w:b/>
          <w:color w:val="7F7F7F" w:themeColor="text1" w:themeTint="80"/>
          <w:sz w:val="18"/>
          <w:szCs w:val="18"/>
        </w:rPr>
        <w:tab/>
        <w:t xml:space="preserve">                       </w:t>
      </w:r>
      <w:r w:rsidRPr="007466F3">
        <w:rPr>
          <w:rFonts w:ascii="Verdana" w:hAnsi="Verdana"/>
          <w:b/>
          <w:color w:val="7F7F7F" w:themeColor="text1" w:themeTint="80"/>
          <w:sz w:val="18"/>
          <w:szCs w:val="18"/>
        </w:rPr>
        <w:tab/>
      </w:r>
      <w:r w:rsidRPr="007466F3">
        <w:rPr>
          <w:rFonts w:ascii="Verdana" w:hAnsi="Verdana"/>
          <w:b/>
          <w:color w:val="7F7F7F" w:themeColor="text1" w:themeTint="80"/>
          <w:sz w:val="18"/>
          <w:szCs w:val="18"/>
        </w:rPr>
        <w:tab/>
      </w:r>
      <w:r w:rsidRPr="007466F3">
        <w:rPr>
          <w:rFonts w:ascii="Verdana" w:hAnsi="Verdana"/>
          <w:b/>
          <w:color w:val="7F7F7F" w:themeColor="text1" w:themeTint="80"/>
          <w:sz w:val="18"/>
          <w:szCs w:val="18"/>
        </w:rPr>
        <w:tab/>
      </w:r>
      <w:r w:rsidRPr="007466F3">
        <w:rPr>
          <w:rFonts w:ascii="Verdana" w:hAnsi="Verdana"/>
          <w:b/>
          <w:color w:val="7F7F7F" w:themeColor="text1" w:themeTint="80"/>
          <w:sz w:val="18"/>
          <w:szCs w:val="18"/>
        </w:rPr>
        <w:tab/>
      </w:r>
      <w:r w:rsidRPr="007466F3">
        <w:rPr>
          <w:rFonts w:ascii="Verdana" w:hAnsi="Verdana"/>
          <w:b/>
          <w:color w:val="7F7F7F" w:themeColor="text1" w:themeTint="80"/>
          <w:sz w:val="18"/>
          <w:szCs w:val="18"/>
        </w:rPr>
        <w:tab/>
      </w:r>
      <w:r w:rsidRPr="007466F3">
        <w:rPr>
          <w:rFonts w:ascii="Verdana" w:hAnsi="Verdana"/>
          <w:b/>
          <w:color w:val="7F7F7F" w:themeColor="text1" w:themeTint="80"/>
          <w:sz w:val="18"/>
          <w:szCs w:val="18"/>
        </w:rPr>
        <w:tab/>
      </w:r>
      <w:r w:rsidR="007F6952" w:rsidRPr="007466F3">
        <w:rPr>
          <w:rFonts w:ascii="Verdana" w:hAnsi="Verdana"/>
          <w:b/>
          <w:color w:val="7F7F7F" w:themeColor="text1" w:themeTint="80"/>
          <w:sz w:val="18"/>
          <w:szCs w:val="18"/>
        </w:rPr>
        <w:t xml:space="preserve">                 </w:t>
      </w:r>
      <w:r w:rsidR="00655B3F" w:rsidRPr="007466F3">
        <w:rPr>
          <w:rFonts w:ascii="Verdana" w:hAnsi="Verdana"/>
          <w:b/>
          <w:sz w:val="18"/>
          <w:szCs w:val="18"/>
        </w:rPr>
        <w:t>1</w:t>
      </w:r>
      <w:r w:rsidR="009E7F1E" w:rsidRPr="007466F3">
        <w:rPr>
          <w:rFonts w:ascii="Verdana" w:hAnsi="Verdana"/>
          <w:b/>
          <w:sz w:val="18"/>
          <w:szCs w:val="18"/>
        </w:rPr>
        <w:t>2</w:t>
      </w:r>
      <w:r w:rsidR="006A1092" w:rsidRPr="007466F3">
        <w:rPr>
          <w:rFonts w:ascii="Verdana" w:hAnsi="Verdana"/>
          <w:b/>
          <w:sz w:val="18"/>
          <w:szCs w:val="18"/>
        </w:rPr>
        <w:t xml:space="preserve">. </w:t>
      </w:r>
      <w:r w:rsidR="00655B3F" w:rsidRPr="007466F3">
        <w:rPr>
          <w:rFonts w:ascii="Verdana" w:hAnsi="Verdana"/>
          <w:b/>
          <w:sz w:val="18"/>
          <w:szCs w:val="18"/>
        </w:rPr>
        <w:t>dubna</w:t>
      </w:r>
      <w:r w:rsidR="00FF6DD7" w:rsidRPr="007466F3">
        <w:rPr>
          <w:rFonts w:ascii="Verdana" w:hAnsi="Verdana"/>
          <w:b/>
          <w:sz w:val="18"/>
          <w:szCs w:val="18"/>
        </w:rPr>
        <w:t xml:space="preserve"> 2023, Zlín</w:t>
      </w:r>
    </w:p>
    <w:p w:rsidR="00FF6DD7" w:rsidRPr="007466F3" w:rsidRDefault="00FF6DD7" w:rsidP="00FF6DD7">
      <w:pPr>
        <w:spacing w:line="240" w:lineRule="auto"/>
        <w:contextualSpacing/>
        <w:jc w:val="both"/>
        <w:rPr>
          <w:rFonts w:ascii="Verdana" w:hAnsi="Verdana"/>
          <w:b/>
          <w:sz w:val="18"/>
          <w:szCs w:val="18"/>
        </w:rPr>
      </w:pPr>
    </w:p>
    <w:p w:rsidR="00FF6DD7" w:rsidRPr="007466F3" w:rsidRDefault="00FF6DD7" w:rsidP="00FF6DD7">
      <w:pPr>
        <w:spacing w:line="240" w:lineRule="auto"/>
        <w:contextualSpacing/>
        <w:jc w:val="both"/>
        <w:rPr>
          <w:rFonts w:ascii="Verdana" w:hAnsi="Verdana"/>
          <w:b/>
          <w:sz w:val="18"/>
          <w:szCs w:val="18"/>
        </w:rPr>
      </w:pPr>
    </w:p>
    <w:p w:rsidR="006A1092" w:rsidRPr="007466F3" w:rsidRDefault="00655B3F" w:rsidP="006A1092">
      <w:pPr>
        <w:rPr>
          <w:rFonts w:ascii="Verdana" w:hAnsi="Verdana"/>
          <w:b/>
        </w:rPr>
      </w:pPr>
      <w:r w:rsidRPr="007466F3">
        <w:rPr>
          <w:rFonts w:ascii="Verdana" w:hAnsi="Verdana"/>
          <w:b/>
        </w:rPr>
        <w:t>NÁRODNÍ KULTURNÍ PAMÁTKA PLOŠTINA SE ZNOVU OTEVÍRÁ VEŘEJNOSTI</w:t>
      </w:r>
    </w:p>
    <w:p w:rsidR="007466F3" w:rsidRDefault="007466F3" w:rsidP="007466F3">
      <w:pPr>
        <w:spacing w:line="240" w:lineRule="auto"/>
        <w:contextualSpacing/>
        <w:jc w:val="both"/>
        <w:rPr>
          <w:rFonts w:ascii="Verdana" w:hAnsi="Verdana"/>
          <w:b/>
          <w:bCs/>
          <w:iCs/>
          <w:sz w:val="18"/>
          <w:szCs w:val="18"/>
        </w:rPr>
      </w:pPr>
    </w:p>
    <w:p w:rsidR="008F2A71" w:rsidRPr="007466F3" w:rsidRDefault="00847A4E" w:rsidP="007466F3">
      <w:pPr>
        <w:spacing w:line="240" w:lineRule="auto"/>
        <w:contextualSpacing/>
        <w:jc w:val="both"/>
        <w:rPr>
          <w:rFonts w:ascii="Verdana" w:hAnsi="Verdana"/>
          <w:bCs/>
          <w:iCs/>
          <w:sz w:val="18"/>
          <w:szCs w:val="18"/>
        </w:rPr>
      </w:pPr>
      <w:r w:rsidRPr="007466F3">
        <w:rPr>
          <w:rFonts w:ascii="Verdana" w:hAnsi="Verdana"/>
          <w:b/>
          <w:bCs/>
          <w:iCs/>
          <w:sz w:val="18"/>
          <w:szCs w:val="18"/>
        </w:rPr>
        <w:t xml:space="preserve">Na mapu zajímavých historických míst Zlínského kraje se koncem dubna definitivně vrací </w:t>
      </w:r>
      <w:r w:rsidR="007466F3">
        <w:rPr>
          <w:rFonts w:ascii="Verdana" w:hAnsi="Verdana"/>
          <w:b/>
          <w:bCs/>
          <w:iCs/>
          <w:sz w:val="18"/>
          <w:szCs w:val="18"/>
        </w:rPr>
        <w:t xml:space="preserve">Národní kulturní památka </w:t>
      </w:r>
      <w:r w:rsidRPr="007466F3">
        <w:rPr>
          <w:rFonts w:ascii="Verdana" w:hAnsi="Verdana"/>
          <w:b/>
          <w:bCs/>
          <w:iCs/>
          <w:sz w:val="18"/>
          <w:szCs w:val="18"/>
        </w:rPr>
        <w:t>Ploština, místo už navždy spojené s tragédií, která se zde odehrála na konci 2. světové války.</w:t>
      </w:r>
      <w:r w:rsidR="0066464A" w:rsidRPr="007466F3">
        <w:rPr>
          <w:rFonts w:ascii="Verdana" w:hAnsi="Verdana"/>
          <w:b/>
          <w:bCs/>
          <w:iCs/>
          <w:sz w:val="18"/>
          <w:szCs w:val="18"/>
        </w:rPr>
        <w:t xml:space="preserve"> </w:t>
      </w:r>
      <w:proofErr w:type="spellStart"/>
      <w:r w:rsidR="0066464A" w:rsidRPr="007466F3">
        <w:rPr>
          <w:rFonts w:ascii="Verdana" w:hAnsi="Verdana"/>
          <w:b/>
          <w:bCs/>
          <w:iCs/>
          <w:sz w:val="18"/>
          <w:szCs w:val="18"/>
        </w:rPr>
        <w:t>Pasekářskou</w:t>
      </w:r>
      <w:proofErr w:type="spellEnd"/>
      <w:r w:rsidR="0066464A" w:rsidRPr="007466F3">
        <w:rPr>
          <w:rFonts w:ascii="Verdana" w:hAnsi="Verdana"/>
          <w:b/>
          <w:bCs/>
          <w:iCs/>
          <w:sz w:val="18"/>
          <w:szCs w:val="18"/>
        </w:rPr>
        <w:t xml:space="preserve"> obec, vypálenou 19. dubna 1945 nacisty do základů, zde dlouhá desetiletí připomínal komplex budov s jednoduchou expozicí.</w:t>
      </w:r>
    </w:p>
    <w:p w:rsidR="00847A4E" w:rsidRPr="007466F3" w:rsidRDefault="00847A4E" w:rsidP="007466F3">
      <w:pPr>
        <w:spacing w:line="240" w:lineRule="auto"/>
        <w:contextualSpacing/>
        <w:jc w:val="both"/>
        <w:rPr>
          <w:rFonts w:ascii="Verdana" w:hAnsi="Verdana"/>
          <w:b/>
          <w:bCs/>
          <w:iCs/>
          <w:sz w:val="18"/>
          <w:szCs w:val="18"/>
        </w:rPr>
      </w:pPr>
    </w:p>
    <w:p w:rsidR="007466F3" w:rsidRDefault="007466F3" w:rsidP="007466F3">
      <w:pPr>
        <w:spacing w:line="240" w:lineRule="auto"/>
        <w:contextualSpacing/>
        <w:jc w:val="both"/>
        <w:rPr>
          <w:rFonts w:ascii="Verdana" w:hAnsi="Verdana"/>
          <w:bCs/>
          <w:iCs/>
          <w:sz w:val="18"/>
          <w:szCs w:val="18"/>
        </w:rPr>
      </w:pPr>
    </w:p>
    <w:p w:rsidR="009E7F1E" w:rsidRPr="007466F3" w:rsidRDefault="0066464A" w:rsidP="007466F3">
      <w:pPr>
        <w:spacing w:line="240" w:lineRule="auto"/>
        <w:contextualSpacing/>
        <w:jc w:val="both"/>
        <w:rPr>
          <w:rFonts w:ascii="Verdana" w:hAnsi="Verdana"/>
          <w:bCs/>
          <w:iCs/>
          <w:sz w:val="18"/>
          <w:szCs w:val="18"/>
        </w:rPr>
      </w:pPr>
      <w:r w:rsidRPr="007466F3">
        <w:rPr>
          <w:rFonts w:ascii="Verdana" w:hAnsi="Verdana"/>
          <w:bCs/>
          <w:iCs/>
          <w:sz w:val="18"/>
          <w:szCs w:val="18"/>
        </w:rPr>
        <w:t>Ta</w:t>
      </w:r>
      <w:r w:rsidR="00847A4E" w:rsidRPr="007466F3">
        <w:rPr>
          <w:rFonts w:ascii="Verdana" w:hAnsi="Verdana"/>
          <w:bCs/>
          <w:iCs/>
          <w:sz w:val="18"/>
          <w:szCs w:val="18"/>
        </w:rPr>
        <w:t xml:space="preserve"> se uzavřela v</w:t>
      </w:r>
      <w:r w:rsidR="009E7F1E" w:rsidRPr="007466F3">
        <w:rPr>
          <w:rFonts w:ascii="Verdana" w:hAnsi="Verdana"/>
          <w:bCs/>
          <w:iCs/>
          <w:sz w:val="18"/>
          <w:szCs w:val="18"/>
        </w:rPr>
        <w:t> září roku 2020</w:t>
      </w:r>
      <w:r w:rsidR="00847A4E" w:rsidRPr="007466F3">
        <w:rPr>
          <w:rFonts w:ascii="Verdana" w:hAnsi="Verdana"/>
          <w:bCs/>
          <w:iCs/>
          <w:sz w:val="18"/>
          <w:szCs w:val="18"/>
        </w:rPr>
        <w:t xml:space="preserve"> poté, kdy </w:t>
      </w:r>
      <w:r w:rsidR="009E7F1E" w:rsidRPr="007466F3">
        <w:rPr>
          <w:rFonts w:ascii="Verdana" w:hAnsi="Verdana"/>
          <w:bCs/>
          <w:iCs/>
          <w:sz w:val="18"/>
          <w:szCs w:val="18"/>
        </w:rPr>
        <w:t xml:space="preserve">začala realizace projektu „Zefektivnění prezentace a ochrany sbírky Muzea jihovýchodní Moravy ve Zlíně, </w:t>
      </w:r>
      <w:proofErr w:type="gramStart"/>
      <w:r w:rsidR="009E7F1E" w:rsidRPr="007466F3">
        <w:rPr>
          <w:rFonts w:ascii="Verdana" w:hAnsi="Verdana"/>
          <w:bCs/>
          <w:iCs/>
          <w:sz w:val="18"/>
          <w:szCs w:val="18"/>
        </w:rPr>
        <w:t>p.o.</w:t>
      </w:r>
      <w:proofErr w:type="gramEnd"/>
      <w:r w:rsidR="009E7F1E" w:rsidRPr="007466F3">
        <w:rPr>
          <w:rFonts w:ascii="Verdana" w:hAnsi="Verdana"/>
          <w:bCs/>
          <w:iCs/>
          <w:sz w:val="18"/>
          <w:szCs w:val="18"/>
        </w:rPr>
        <w:t xml:space="preserve"> – expozice Tragédie na Ploštině“,  připravovaného </w:t>
      </w:r>
      <w:r w:rsidR="00847A4E" w:rsidRPr="007466F3">
        <w:rPr>
          <w:rFonts w:ascii="Verdana" w:hAnsi="Verdana"/>
          <w:bCs/>
          <w:iCs/>
          <w:sz w:val="18"/>
          <w:szCs w:val="18"/>
        </w:rPr>
        <w:t>Zlínský</w:t>
      </w:r>
      <w:r w:rsidR="009E7F1E" w:rsidRPr="007466F3">
        <w:rPr>
          <w:rFonts w:ascii="Verdana" w:hAnsi="Verdana"/>
          <w:bCs/>
          <w:iCs/>
          <w:sz w:val="18"/>
          <w:szCs w:val="18"/>
        </w:rPr>
        <w:t>m</w:t>
      </w:r>
      <w:r w:rsidR="00847A4E" w:rsidRPr="007466F3">
        <w:rPr>
          <w:rFonts w:ascii="Verdana" w:hAnsi="Verdana"/>
          <w:bCs/>
          <w:iCs/>
          <w:sz w:val="18"/>
          <w:szCs w:val="18"/>
        </w:rPr>
        <w:t xml:space="preserve"> kraj</w:t>
      </w:r>
      <w:r w:rsidR="009E7F1E" w:rsidRPr="007466F3">
        <w:rPr>
          <w:rFonts w:ascii="Verdana" w:hAnsi="Verdana"/>
          <w:bCs/>
          <w:iCs/>
          <w:sz w:val="18"/>
          <w:szCs w:val="18"/>
        </w:rPr>
        <w:t>em</w:t>
      </w:r>
      <w:r w:rsidR="00847A4E" w:rsidRPr="007466F3">
        <w:rPr>
          <w:rFonts w:ascii="Verdana" w:hAnsi="Verdana"/>
          <w:bCs/>
          <w:iCs/>
          <w:sz w:val="18"/>
          <w:szCs w:val="18"/>
        </w:rPr>
        <w:t xml:space="preserve"> </w:t>
      </w:r>
      <w:r w:rsidR="009E7F1E" w:rsidRPr="007466F3">
        <w:rPr>
          <w:rFonts w:ascii="Verdana" w:hAnsi="Verdana"/>
          <w:bCs/>
          <w:iCs/>
          <w:sz w:val="18"/>
          <w:szCs w:val="18"/>
        </w:rPr>
        <w:t xml:space="preserve">od roku 2017 a podpořeného programem IROP. </w:t>
      </w:r>
    </w:p>
    <w:p w:rsidR="00847A4E" w:rsidRPr="007466F3" w:rsidRDefault="006D485B" w:rsidP="007466F3">
      <w:pPr>
        <w:spacing w:line="240" w:lineRule="auto"/>
        <w:contextualSpacing/>
        <w:jc w:val="both"/>
        <w:rPr>
          <w:rFonts w:ascii="Verdana" w:hAnsi="Verdana"/>
          <w:bCs/>
          <w:iCs/>
          <w:sz w:val="18"/>
          <w:szCs w:val="18"/>
        </w:rPr>
      </w:pPr>
      <w:r w:rsidRPr="007466F3">
        <w:rPr>
          <w:rFonts w:ascii="Verdana" w:hAnsi="Verdana"/>
          <w:bCs/>
          <w:iCs/>
          <w:sz w:val="18"/>
          <w:szCs w:val="18"/>
        </w:rPr>
        <w:t xml:space="preserve"> </w:t>
      </w:r>
    </w:p>
    <w:p w:rsidR="006D485B" w:rsidRPr="007466F3" w:rsidRDefault="006D485B" w:rsidP="007466F3">
      <w:pPr>
        <w:spacing w:line="240" w:lineRule="auto"/>
        <w:contextualSpacing/>
        <w:jc w:val="both"/>
        <w:rPr>
          <w:rFonts w:ascii="Verdana" w:hAnsi="Verdana"/>
          <w:bCs/>
          <w:iCs/>
          <w:sz w:val="18"/>
          <w:szCs w:val="18"/>
        </w:rPr>
      </w:pPr>
      <w:r w:rsidRPr="007466F3">
        <w:rPr>
          <w:rFonts w:ascii="Verdana" w:hAnsi="Verdana"/>
          <w:bCs/>
          <w:iCs/>
          <w:sz w:val="18"/>
          <w:szCs w:val="18"/>
        </w:rPr>
        <w:t>Uzavření areálu bylo</w:t>
      </w:r>
      <w:r w:rsidR="00873AF3" w:rsidRPr="007466F3">
        <w:rPr>
          <w:rFonts w:ascii="Verdana" w:hAnsi="Verdana"/>
          <w:bCs/>
          <w:iCs/>
          <w:sz w:val="18"/>
          <w:szCs w:val="18"/>
        </w:rPr>
        <w:t xml:space="preserve"> podle hejtmana Zlínského kraje Radima Holiše</w:t>
      </w:r>
      <w:r w:rsidRPr="007466F3">
        <w:rPr>
          <w:rFonts w:ascii="Verdana" w:hAnsi="Verdana"/>
          <w:bCs/>
          <w:iCs/>
          <w:sz w:val="18"/>
          <w:szCs w:val="18"/>
        </w:rPr>
        <w:t xml:space="preserve"> nevyhnutelné</w:t>
      </w:r>
      <w:r w:rsidR="0066464A" w:rsidRPr="007466F3">
        <w:rPr>
          <w:rFonts w:ascii="Verdana" w:hAnsi="Verdana"/>
          <w:bCs/>
          <w:iCs/>
          <w:sz w:val="18"/>
          <w:szCs w:val="18"/>
        </w:rPr>
        <w:t xml:space="preserve">. </w:t>
      </w:r>
      <w:r w:rsidRPr="00800E15">
        <w:rPr>
          <w:rFonts w:ascii="Verdana" w:hAnsi="Verdana"/>
          <w:bCs/>
          <w:i/>
          <w:iCs/>
          <w:sz w:val="18"/>
          <w:szCs w:val="18"/>
        </w:rPr>
        <w:t>„Starý amfiteátr, expozice i samotný památník už dávno přestaly sloužit účel</w:t>
      </w:r>
      <w:r w:rsidR="00547895" w:rsidRPr="00800E15">
        <w:rPr>
          <w:rFonts w:ascii="Verdana" w:hAnsi="Verdana"/>
          <w:bCs/>
          <w:i/>
          <w:iCs/>
          <w:sz w:val="18"/>
          <w:szCs w:val="18"/>
        </w:rPr>
        <w:t>u</w:t>
      </w:r>
      <w:r w:rsidRPr="00800E15">
        <w:rPr>
          <w:rFonts w:ascii="Verdana" w:hAnsi="Verdana"/>
          <w:bCs/>
          <w:i/>
          <w:iCs/>
          <w:sz w:val="18"/>
          <w:szCs w:val="18"/>
        </w:rPr>
        <w:t xml:space="preserve">, pro </w:t>
      </w:r>
      <w:r w:rsidR="00247BB8" w:rsidRPr="00800E15">
        <w:rPr>
          <w:rFonts w:ascii="Verdana" w:hAnsi="Verdana"/>
          <w:bCs/>
          <w:i/>
          <w:iCs/>
          <w:sz w:val="18"/>
          <w:szCs w:val="18"/>
        </w:rPr>
        <w:t>který</w:t>
      </w:r>
      <w:r w:rsidR="00873AF3" w:rsidRPr="00800E15">
        <w:rPr>
          <w:rFonts w:ascii="Verdana" w:hAnsi="Verdana"/>
          <w:bCs/>
          <w:i/>
          <w:iCs/>
          <w:sz w:val="18"/>
          <w:szCs w:val="18"/>
        </w:rPr>
        <w:t xml:space="preserve"> byly vytvořeny,</w:t>
      </w:r>
      <w:r w:rsidRPr="00800E15">
        <w:rPr>
          <w:rFonts w:ascii="Verdana" w:hAnsi="Verdana"/>
          <w:bCs/>
          <w:i/>
          <w:iCs/>
          <w:sz w:val="18"/>
          <w:szCs w:val="18"/>
        </w:rPr>
        <w:t xml:space="preserve"> tedy být důstojnou připomínkou událostí, které zde – a nejen zde - vyvrcholily před lety </w:t>
      </w:r>
      <w:r w:rsidR="00247BB8" w:rsidRPr="00800E15">
        <w:rPr>
          <w:rFonts w:ascii="Verdana" w:hAnsi="Verdana"/>
          <w:bCs/>
          <w:i/>
          <w:iCs/>
          <w:sz w:val="18"/>
          <w:szCs w:val="18"/>
        </w:rPr>
        <w:t xml:space="preserve">násilnou </w:t>
      </w:r>
      <w:r w:rsidRPr="00800E15">
        <w:rPr>
          <w:rFonts w:ascii="Verdana" w:hAnsi="Verdana"/>
          <w:bCs/>
          <w:i/>
          <w:iCs/>
          <w:sz w:val="18"/>
          <w:szCs w:val="18"/>
        </w:rPr>
        <w:t>smrtí desítek lidí.</w:t>
      </w:r>
      <w:r w:rsidR="0066464A" w:rsidRPr="00800E15">
        <w:rPr>
          <w:rFonts w:ascii="Verdana" w:hAnsi="Verdana"/>
          <w:bCs/>
          <w:i/>
          <w:iCs/>
          <w:sz w:val="18"/>
          <w:szCs w:val="18"/>
        </w:rPr>
        <w:t xml:space="preserve"> Zlínský kraj přišel s vizí změny a jsem rád, že se </w:t>
      </w:r>
      <w:r w:rsidR="00D0168F" w:rsidRPr="00800E15">
        <w:rPr>
          <w:rFonts w:ascii="Verdana" w:hAnsi="Verdana"/>
          <w:bCs/>
          <w:i/>
          <w:iCs/>
          <w:sz w:val="18"/>
          <w:szCs w:val="18"/>
        </w:rPr>
        <w:t>ji</w:t>
      </w:r>
      <w:r w:rsidR="0066464A" w:rsidRPr="00800E15">
        <w:rPr>
          <w:rFonts w:ascii="Verdana" w:hAnsi="Verdana"/>
          <w:bCs/>
          <w:i/>
          <w:iCs/>
          <w:sz w:val="18"/>
          <w:szCs w:val="18"/>
        </w:rPr>
        <w:t xml:space="preserve"> </w:t>
      </w:r>
      <w:r w:rsidR="009E7F1E" w:rsidRPr="00800E15">
        <w:rPr>
          <w:rFonts w:ascii="Verdana" w:hAnsi="Verdana"/>
          <w:bCs/>
          <w:i/>
          <w:iCs/>
          <w:sz w:val="18"/>
          <w:szCs w:val="18"/>
        </w:rPr>
        <w:t xml:space="preserve">postupně </w:t>
      </w:r>
      <w:r w:rsidR="0066464A" w:rsidRPr="00800E15">
        <w:rPr>
          <w:rFonts w:ascii="Verdana" w:hAnsi="Verdana"/>
          <w:bCs/>
          <w:i/>
          <w:iCs/>
          <w:sz w:val="18"/>
          <w:szCs w:val="18"/>
        </w:rPr>
        <w:t>podařilo naplnit.</w:t>
      </w:r>
      <w:r w:rsidR="00D0168F" w:rsidRPr="00800E15">
        <w:rPr>
          <w:rFonts w:ascii="Verdana" w:hAnsi="Verdana"/>
          <w:bCs/>
          <w:i/>
          <w:iCs/>
          <w:sz w:val="18"/>
          <w:szCs w:val="18"/>
        </w:rPr>
        <w:t xml:space="preserve"> Nyní je naším cílem představit </w:t>
      </w:r>
      <w:r w:rsidR="00A23BF2" w:rsidRPr="00800E15">
        <w:rPr>
          <w:rFonts w:ascii="Verdana" w:hAnsi="Verdana"/>
          <w:bCs/>
          <w:i/>
          <w:iCs/>
          <w:sz w:val="18"/>
          <w:szCs w:val="18"/>
        </w:rPr>
        <w:t>novou</w:t>
      </w:r>
      <w:r w:rsidR="00D0168F" w:rsidRPr="00800E15">
        <w:rPr>
          <w:rFonts w:ascii="Verdana" w:hAnsi="Verdana"/>
          <w:bCs/>
          <w:i/>
          <w:iCs/>
          <w:sz w:val="18"/>
          <w:szCs w:val="18"/>
        </w:rPr>
        <w:t xml:space="preserve"> </w:t>
      </w:r>
      <w:r w:rsidR="00A23BF2" w:rsidRPr="00800E15">
        <w:rPr>
          <w:rFonts w:ascii="Verdana" w:hAnsi="Verdana"/>
          <w:bCs/>
          <w:i/>
          <w:iCs/>
          <w:sz w:val="18"/>
          <w:szCs w:val="18"/>
        </w:rPr>
        <w:t>expozici</w:t>
      </w:r>
      <w:r w:rsidR="00D0168F" w:rsidRPr="00800E15">
        <w:rPr>
          <w:rFonts w:ascii="Verdana" w:hAnsi="Verdana"/>
          <w:bCs/>
          <w:i/>
          <w:iCs/>
          <w:sz w:val="18"/>
          <w:szCs w:val="18"/>
        </w:rPr>
        <w:t xml:space="preserve"> </w:t>
      </w:r>
      <w:r w:rsidR="00F6641C" w:rsidRPr="00800E15">
        <w:rPr>
          <w:rFonts w:ascii="Verdana" w:hAnsi="Verdana"/>
          <w:bCs/>
          <w:i/>
          <w:iCs/>
          <w:sz w:val="18"/>
          <w:szCs w:val="18"/>
        </w:rPr>
        <w:t xml:space="preserve">všem </w:t>
      </w:r>
      <w:r w:rsidR="00D0168F" w:rsidRPr="00800E15">
        <w:rPr>
          <w:rFonts w:ascii="Verdana" w:hAnsi="Verdana"/>
          <w:bCs/>
          <w:i/>
          <w:iCs/>
          <w:sz w:val="18"/>
          <w:szCs w:val="18"/>
        </w:rPr>
        <w:t>školám</w:t>
      </w:r>
      <w:r w:rsidR="00F6641C" w:rsidRPr="00800E15">
        <w:rPr>
          <w:rFonts w:ascii="Verdana" w:hAnsi="Verdana"/>
          <w:bCs/>
          <w:i/>
          <w:iCs/>
          <w:sz w:val="18"/>
          <w:szCs w:val="18"/>
        </w:rPr>
        <w:t xml:space="preserve"> v kraji</w:t>
      </w:r>
      <w:r w:rsidR="00D0168F" w:rsidRPr="00800E15">
        <w:rPr>
          <w:rFonts w:ascii="Verdana" w:hAnsi="Verdana"/>
          <w:bCs/>
          <w:i/>
          <w:iCs/>
          <w:sz w:val="18"/>
          <w:szCs w:val="18"/>
        </w:rPr>
        <w:t>, abychom žákům přiblížili příběh a historii tohoto místa,“</w:t>
      </w:r>
      <w:r w:rsidR="00D0168F" w:rsidRPr="007466F3">
        <w:rPr>
          <w:rFonts w:ascii="Verdana" w:hAnsi="Verdana"/>
          <w:bCs/>
          <w:iCs/>
          <w:sz w:val="18"/>
          <w:szCs w:val="18"/>
        </w:rPr>
        <w:t xml:space="preserve"> vysvětlil hejtman. </w:t>
      </w:r>
    </w:p>
    <w:p w:rsidR="00D81961" w:rsidRPr="007466F3" w:rsidRDefault="00D81961" w:rsidP="007466F3">
      <w:pPr>
        <w:spacing w:line="240" w:lineRule="auto"/>
        <w:contextualSpacing/>
        <w:jc w:val="both"/>
        <w:rPr>
          <w:rFonts w:ascii="Verdana" w:hAnsi="Verdana"/>
          <w:bCs/>
          <w:i/>
          <w:iCs/>
          <w:sz w:val="18"/>
          <w:szCs w:val="18"/>
        </w:rPr>
      </w:pPr>
    </w:p>
    <w:p w:rsidR="007466F3" w:rsidRPr="007466F3" w:rsidRDefault="00D81961" w:rsidP="007466F3">
      <w:pPr>
        <w:spacing w:line="240" w:lineRule="auto"/>
        <w:contextualSpacing/>
        <w:rPr>
          <w:rFonts w:ascii="Verdana" w:hAnsi="Verdana"/>
          <w:bCs/>
          <w:iCs/>
          <w:sz w:val="18"/>
          <w:szCs w:val="18"/>
        </w:rPr>
      </w:pPr>
      <w:r w:rsidRPr="007466F3">
        <w:rPr>
          <w:rFonts w:ascii="Verdana" w:hAnsi="Verdana"/>
          <w:bCs/>
          <w:iCs/>
          <w:sz w:val="18"/>
          <w:szCs w:val="18"/>
        </w:rPr>
        <w:t xml:space="preserve">Projekt byl jednou z velkých investičních akcí v oblasti kultury, které Zlínský kraj v posledních letech realizoval, a na niž získal z evropských dotací 110 miliónů korun. Zbytek z celkové částky 151 miliónů korun financoval přímo Zlínský kraj. Díky tomu byl zcela naplněn původní záměr zbudování důstojné prezentace celého tématu, navíc objekty disponují novými prostory umožňujícími </w:t>
      </w:r>
      <w:r w:rsidR="007466F3" w:rsidRPr="007466F3">
        <w:rPr>
          <w:rFonts w:ascii="Verdana" w:hAnsi="Verdana"/>
          <w:bCs/>
          <w:iCs/>
          <w:sz w:val="18"/>
          <w:szCs w:val="18"/>
        </w:rPr>
        <w:t>konat</w:t>
      </w:r>
      <w:r w:rsidRPr="007466F3">
        <w:rPr>
          <w:rFonts w:ascii="Verdana" w:hAnsi="Verdana"/>
          <w:bCs/>
          <w:iCs/>
          <w:sz w:val="18"/>
          <w:szCs w:val="18"/>
        </w:rPr>
        <w:t xml:space="preserve"> kulturně-vzdělávací akce, edukační programy i konference. Ploština se tak stává nejen místem piety, ale i nových aktivit. </w:t>
      </w:r>
    </w:p>
    <w:p w:rsidR="00D81961" w:rsidRDefault="0050289E" w:rsidP="007466F3">
      <w:pPr>
        <w:spacing w:line="240" w:lineRule="auto"/>
        <w:contextualSpacing/>
        <w:rPr>
          <w:rFonts w:ascii="Verdana" w:hAnsi="Verdana"/>
          <w:bCs/>
          <w:iCs/>
          <w:sz w:val="18"/>
          <w:szCs w:val="18"/>
        </w:rPr>
      </w:pPr>
      <w:r w:rsidRPr="00800E15">
        <w:rPr>
          <w:rFonts w:ascii="Verdana" w:hAnsi="Verdana"/>
          <w:bCs/>
          <w:i/>
          <w:iCs/>
          <w:sz w:val="18"/>
          <w:szCs w:val="18"/>
        </w:rPr>
        <w:t>„Desítka vypálených domů, osmadvacet</w:t>
      </w:r>
      <w:r w:rsidR="00D81961" w:rsidRPr="00800E15">
        <w:rPr>
          <w:rFonts w:ascii="Verdana" w:hAnsi="Verdana"/>
          <w:bCs/>
          <w:i/>
          <w:iCs/>
          <w:sz w:val="18"/>
          <w:szCs w:val="18"/>
        </w:rPr>
        <w:t xml:space="preserve"> mrtvých v jeden osudný dubnový den roku 1945. Lidstvo se nikdy nepoučí z vlastních chyb. Proto si je musíme každý den připomínat. Investice do Ploštiny byla i proto</w:t>
      </w:r>
      <w:r w:rsidR="00760356" w:rsidRPr="00800E15">
        <w:rPr>
          <w:rFonts w:ascii="Verdana" w:hAnsi="Verdana"/>
          <w:bCs/>
          <w:i/>
          <w:iCs/>
          <w:sz w:val="18"/>
          <w:szCs w:val="18"/>
        </w:rPr>
        <w:t xml:space="preserve"> nezbytná. Děti jsou naší pamětí</w:t>
      </w:r>
      <w:r w:rsidR="00D81961" w:rsidRPr="00800E15">
        <w:rPr>
          <w:rFonts w:ascii="Verdana" w:hAnsi="Verdana"/>
          <w:bCs/>
          <w:i/>
          <w:iCs/>
          <w:sz w:val="18"/>
          <w:szCs w:val="18"/>
        </w:rPr>
        <w:t xml:space="preserve"> a právě pro ně je zde připravená řada edukačních programů. Věřím, že nabídka </w:t>
      </w:r>
      <w:r w:rsidRPr="00800E15">
        <w:rPr>
          <w:rFonts w:ascii="Verdana" w:hAnsi="Verdana"/>
          <w:bCs/>
          <w:i/>
          <w:iCs/>
          <w:sz w:val="18"/>
          <w:szCs w:val="18"/>
        </w:rPr>
        <w:t>bude zajímavá</w:t>
      </w:r>
      <w:r w:rsidR="00D81961" w:rsidRPr="00800E15">
        <w:rPr>
          <w:rFonts w:ascii="Verdana" w:hAnsi="Verdana"/>
          <w:bCs/>
          <w:i/>
          <w:iCs/>
          <w:sz w:val="18"/>
          <w:szCs w:val="18"/>
        </w:rPr>
        <w:t xml:space="preserve"> </w:t>
      </w:r>
      <w:r w:rsidRPr="00800E15">
        <w:rPr>
          <w:rFonts w:ascii="Verdana" w:hAnsi="Verdana"/>
          <w:bCs/>
          <w:i/>
          <w:iCs/>
          <w:sz w:val="18"/>
          <w:szCs w:val="18"/>
        </w:rPr>
        <w:t>jak</w:t>
      </w:r>
      <w:r w:rsidR="00D81961" w:rsidRPr="00800E15">
        <w:rPr>
          <w:rFonts w:ascii="Verdana" w:hAnsi="Verdana"/>
          <w:bCs/>
          <w:i/>
          <w:iCs/>
          <w:sz w:val="18"/>
          <w:szCs w:val="18"/>
        </w:rPr>
        <w:t xml:space="preserve"> </w:t>
      </w:r>
      <w:r w:rsidRPr="00800E15">
        <w:rPr>
          <w:rFonts w:ascii="Verdana" w:hAnsi="Verdana"/>
          <w:bCs/>
          <w:i/>
          <w:iCs/>
          <w:sz w:val="18"/>
          <w:szCs w:val="18"/>
        </w:rPr>
        <w:t>pro školy, tak pro</w:t>
      </w:r>
      <w:r w:rsidR="00D81961" w:rsidRPr="00800E15">
        <w:rPr>
          <w:rFonts w:ascii="Verdana" w:hAnsi="Verdana"/>
          <w:bCs/>
          <w:i/>
          <w:iCs/>
          <w:sz w:val="18"/>
          <w:szCs w:val="18"/>
        </w:rPr>
        <w:t xml:space="preserve"> širokou veřejnost, protože pamětníci pomalu vymírají</w:t>
      </w:r>
      <w:r w:rsidRPr="00800E15">
        <w:rPr>
          <w:rFonts w:ascii="Verdana" w:hAnsi="Verdana"/>
          <w:bCs/>
          <w:i/>
          <w:iCs/>
          <w:sz w:val="18"/>
          <w:szCs w:val="18"/>
        </w:rPr>
        <w:t>, ale my nesmíme</w:t>
      </w:r>
      <w:r w:rsidR="00B02DE2" w:rsidRPr="00800E15">
        <w:rPr>
          <w:rFonts w:ascii="Verdana" w:hAnsi="Verdana"/>
          <w:bCs/>
          <w:i/>
          <w:iCs/>
          <w:sz w:val="18"/>
          <w:szCs w:val="18"/>
        </w:rPr>
        <w:t xml:space="preserve"> </w:t>
      </w:r>
      <w:r w:rsidR="00D81961" w:rsidRPr="00800E15">
        <w:rPr>
          <w:rFonts w:ascii="Verdana" w:hAnsi="Verdana"/>
          <w:bCs/>
          <w:i/>
          <w:iCs/>
          <w:sz w:val="18"/>
          <w:szCs w:val="18"/>
        </w:rPr>
        <w:t>zapomenout,“</w:t>
      </w:r>
      <w:r w:rsidR="00D81961" w:rsidRPr="007466F3">
        <w:rPr>
          <w:rFonts w:ascii="Verdana" w:hAnsi="Verdana"/>
          <w:bCs/>
          <w:iCs/>
          <w:sz w:val="18"/>
          <w:szCs w:val="18"/>
        </w:rPr>
        <w:t xml:space="preserve"> uvedla radní Zlínského kraje pro kulturu a školství Zuzana Fišerová. </w:t>
      </w:r>
    </w:p>
    <w:p w:rsidR="007466F3" w:rsidRPr="007466F3" w:rsidRDefault="007466F3" w:rsidP="007466F3">
      <w:pPr>
        <w:spacing w:line="240" w:lineRule="auto"/>
        <w:contextualSpacing/>
        <w:rPr>
          <w:rFonts w:ascii="Verdana" w:hAnsi="Verdana"/>
          <w:bCs/>
          <w:i/>
          <w:iCs/>
          <w:sz w:val="18"/>
          <w:szCs w:val="18"/>
        </w:rPr>
      </w:pPr>
    </w:p>
    <w:p w:rsidR="006D485B" w:rsidRPr="00800E15" w:rsidRDefault="00247BB8" w:rsidP="007466F3">
      <w:pPr>
        <w:spacing w:line="240" w:lineRule="auto"/>
        <w:contextualSpacing/>
        <w:jc w:val="both"/>
        <w:rPr>
          <w:rFonts w:ascii="Verdana" w:hAnsi="Verdana"/>
          <w:bCs/>
          <w:i/>
          <w:iCs/>
          <w:sz w:val="18"/>
          <w:szCs w:val="18"/>
        </w:rPr>
      </w:pPr>
      <w:r w:rsidRPr="007466F3">
        <w:rPr>
          <w:rFonts w:ascii="Verdana" w:hAnsi="Verdana"/>
          <w:bCs/>
          <w:iCs/>
          <w:sz w:val="18"/>
          <w:szCs w:val="18"/>
        </w:rPr>
        <w:t>K realizaci byl vybrán návrh</w:t>
      </w:r>
      <w:r w:rsidR="006D485B" w:rsidRPr="007466F3">
        <w:rPr>
          <w:rFonts w:ascii="Verdana" w:hAnsi="Verdana"/>
          <w:bCs/>
          <w:iCs/>
          <w:sz w:val="18"/>
          <w:szCs w:val="18"/>
        </w:rPr>
        <w:t xml:space="preserve"> architektonické </w:t>
      </w:r>
      <w:r w:rsidRPr="007466F3">
        <w:rPr>
          <w:rFonts w:ascii="Verdana" w:hAnsi="Verdana"/>
          <w:bCs/>
          <w:iCs/>
          <w:sz w:val="18"/>
          <w:szCs w:val="18"/>
        </w:rPr>
        <w:t xml:space="preserve">studie firmy </w:t>
      </w:r>
      <w:proofErr w:type="spellStart"/>
      <w:r w:rsidRPr="007466F3">
        <w:rPr>
          <w:rFonts w:ascii="Verdana" w:hAnsi="Verdana"/>
          <w:bCs/>
          <w:iCs/>
          <w:sz w:val="18"/>
          <w:szCs w:val="18"/>
        </w:rPr>
        <w:t>Technico</w:t>
      </w:r>
      <w:proofErr w:type="spellEnd"/>
      <w:r w:rsidRPr="007466F3">
        <w:rPr>
          <w:rFonts w:ascii="Verdana" w:hAnsi="Verdana"/>
          <w:bCs/>
          <w:iCs/>
          <w:sz w:val="18"/>
          <w:szCs w:val="18"/>
        </w:rPr>
        <w:t xml:space="preserve"> Opava, s.r.o.</w:t>
      </w:r>
      <w:r w:rsidR="006D485B" w:rsidRPr="007466F3">
        <w:rPr>
          <w:rFonts w:ascii="Verdana" w:hAnsi="Verdana"/>
          <w:bCs/>
          <w:iCs/>
          <w:sz w:val="18"/>
          <w:szCs w:val="18"/>
        </w:rPr>
        <w:t xml:space="preserve">, </w:t>
      </w:r>
      <w:r w:rsidRPr="007466F3">
        <w:rPr>
          <w:rFonts w:ascii="Verdana" w:hAnsi="Verdana"/>
          <w:bCs/>
          <w:iCs/>
          <w:sz w:val="18"/>
          <w:szCs w:val="18"/>
        </w:rPr>
        <w:t xml:space="preserve">na niž navázala libretem společnost Art </w:t>
      </w:r>
      <w:proofErr w:type="spellStart"/>
      <w:r w:rsidRPr="007466F3">
        <w:rPr>
          <w:rFonts w:ascii="Verdana" w:hAnsi="Verdana"/>
          <w:bCs/>
          <w:iCs/>
          <w:sz w:val="18"/>
          <w:szCs w:val="18"/>
        </w:rPr>
        <w:t>Consultanc</w:t>
      </w:r>
      <w:r w:rsidR="00FA39AE">
        <w:rPr>
          <w:rFonts w:ascii="Verdana" w:hAnsi="Verdana"/>
          <w:bCs/>
          <w:iCs/>
          <w:sz w:val="18"/>
          <w:szCs w:val="18"/>
        </w:rPr>
        <w:t>y</w:t>
      </w:r>
      <w:proofErr w:type="spellEnd"/>
      <w:r w:rsidRPr="007466F3">
        <w:rPr>
          <w:rFonts w:ascii="Verdana" w:hAnsi="Verdana"/>
          <w:bCs/>
          <w:iCs/>
          <w:sz w:val="18"/>
          <w:szCs w:val="18"/>
        </w:rPr>
        <w:t xml:space="preserve">, s.r.o. Samotnou stavbu pak provedla zlínská stavební firma </w:t>
      </w:r>
      <w:proofErr w:type="spellStart"/>
      <w:r w:rsidRPr="007466F3">
        <w:rPr>
          <w:rFonts w:ascii="Verdana" w:hAnsi="Verdana"/>
          <w:bCs/>
          <w:iCs/>
          <w:sz w:val="18"/>
          <w:szCs w:val="18"/>
        </w:rPr>
        <w:t>Navláčil</w:t>
      </w:r>
      <w:proofErr w:type="spellEnd"/>
      <w:r w:rsidRPr="007466F3">
        <w:rPr>
          <w:rFonts w:ascii="Verdana" w:hAnsi="Verdana"/>
          <w:bCs/>
          <w:iCs/>
          <w:sz w:val="18"/>
          <w:szCs w:val="18"/>
        </w:rPr>
        <w:t>, s.r.o.</w:t>
      </w:r>
      <w:r w:rsidR="009E15CA" w:rsidRPr="007466F3">
        <w:rPr>
          <w:rFonts w:ascii="Verdana" w:hAnsi="Verdana"/>
          <w:bCs/>
          <w:iCs/>
          <w:sz w:val="18"/>
          <w:szCs w:val="18"/>
        </w:rPr>
        <w:t xml:space="preserve"> </w:t>
      </w:r>
      <w:r w:rsidR="003B6B21" w:rsidRPr="007466F3">
        <w:rPr>
          <w:rFonts w:ascii="Verdana" w:hAnsi="Verdana"/>
          <w:bCs/>
          <w:iCs/>
          <w:sz w:val="18"/>
          <w:szCs w:val="18"/>
        </w:rPr>
        <w:t>Na místě bývalého amfiteátru tak vyrostla nová, až futuristická budova návštěvnického centra, proběhla zásadní rekonstrukce jednoho ze zdejších stavení s číslem popisným 23 a obnovy a čištění se dočkal i monument památníku o</w:t>
      </w:r>
      <w:r w:rsidR="00FA39AE">
        <w:rPr>
          <w:rFonts w:ascii="Verdana" w:hAnsi="Verdana"/>
          <w:bCs/>
          <w:iCs/>
          <w:sz w:val="18"/>
          <w:szCs w:val="18"/>
        </w:rPr>
        <w:t>bětem války od Šebestiána Zelin</w:t>
      </w:r>
      <w:bookmarkStart w:id="0" w:name="_GoBack"/>
      <w:bookmarkEnd w:id="0"/>
      <w:r w:rsidR="003B6B21" w:rsidRPr="007466F3">
        <w:rPr>
          <w:rFonts w:ascii="Verdana" w:hAnsi="Verdana"/>
          <w:bCs/>
          <w:iCs/>
          <w:sz w:val="18"/>
          <w:szCs w:val="18"/>
        </w:rPr>
        <w:t>y. Do tohoto „hardwaru“ pak přibyl i „software“, tedy dvě nové expozice TRAGÉDIE NA PLOŠTINĚ a NOVÁ PLOŠTINA, jejichž autorem je historik a etnograf Ondřej Machálek ze zlínského muzea.</w:t>
      </w:r>
      <w:r w:rsidRPr="007466F3">
        <w:rPr>
          <w:rFonts w:ascii="Verdana" w:hAnsi="Verdana"/>
          <w:bCs/>
          <w:iCs/>
          <w:sz w:val="18"/>
          <w:szCs w:val="18"/>
        </w:rPr>
        <w:t xml:space="preserve"> </w:t>
      </w:r>
      <w:r w:rsidRPr="00800E15">
        <w:rPr>
          <w:rFonts w:ascii="Verdana" w:hAnsi="Verdana"/>
          <w:bCs/>
          <w:i/>
          <w:iCs/>
          <w:sz w:val="18"/>
          <w:szCs w:val="18"/>
        </w:rPr>
        <w:t xml:space="preserve">„Po mnoha nepředpokládaných překážkách od celosvětové epidemie </w:t>
      </w:r>
      <w:proofErr w:type="spellStart"/>
      <w:r w:rsidRPr="00800E15">
        <w:rPr>
          <w:rFonts w:ascii="Verdana" w:hAnsi="Verdana"/>
          <w:bCs/>
          <w:i/>
          <w:iCs/>
          <w:sz w:val="18"/>
          <w:szCs w:val="18"/>
        </w:rPr>
        <w:t>covidu</w:t>
      </w:r>
      <w:proofErr w:type="spellEnd"/>
      <w:r w:rsidR="000632D3" w:rsidRPr="00800E15">
        <w:rPr>
          <w:rFonts w:ascii="Verdana" w:hAnsi="Verdana"/>
          <w:bCs/>
          <w:i/>
          <w:iCs/>
          <w:sz w:val="18"/>
          <w:szCs w:val="18"/>
        </w:rPr>
        <w:t xml:space="preserve"> na počátku</w:t>
      </w:r>
      <w:r w:rsidRPr="00800E15">
        <w:rPr>
          <w:rFonts w:ascii="Verdana" w:hAnsi="Verdana"/>
          <w:bCs/>
          <w:i/>
          <w:iCs/>
          <w:sz w:val="18"/>
          <w:szCs w:val="18"/>
        </w:rPr>
        <w:t xml:space="preserve"> po obrovskou inflaci</w:t>
      </w:r>
      <w:r w:rsidR="000632D3" w:rsidRPr="00800E15">
        <w:rPr>
          <w:rFonts w:ascii="Verdana" w:hAnsi="Verdana"/>
          <w:bCs/>
          <w:i/>
          <w:iCs/>
          <w:sz w:val="18"/>
          <w:szCs w:val="18"/>
        </w:rPr>
        <w:t xml:space="preserve"> v závěru jsme dokázali projekt dotáhnout do konce,“</w:t>
      </w:r>
      <w:r w:rsidR="000632D3" w:rsidRPr="007466F3">
        <w:rPr>
          <w:rFonts w:ascii="Verdana" w:hAnsi="Verdana"/>
          <w:bCs/>
          <w:iCs/>
          <w:sz w:val="18"/>
          <w:szCs w:val="18"/>
        </w:rPr>
        <w:t xml:space="preserve"> </w:t>
      </w:r>
      <w:r w:rsidR="0066464A" w:rsidRPr="007466F3">
        <w:rPr>
          <w:rFonts w:ascii="Verdana" w:hAnsi="Verdana"/>
          <w:bCs/>
          <w:iCs/>
          <w:sz w:val="18"/>
          <w:szCs w:val="18"/>
        </w:rPr>
        <w:t>připomíná</w:t>
      </w:r>
      <w:r w:rsidR="000632D3" w:rsidRPr="007466F3">
        <w:rPr>
          <w:rFonts w:ascii="Verdana" w:hAnsi="Verdana"/>
          <w:bCs/>
          <w:iCs/>
          <w:sz w:val="18"/>
          <w:szCs w:val="18"/>
        </w:rPr>
        <w:t xml:space="preserve"> </w:t>
      </w:r>
      <w:r w:rsidR="009E7F1E" w:rsidRPr="007466F3">
        <w:rPr>
          <w:rFonts w:ascii="Verdana" w:hAnsi="Verdana"/>
          <w:bCs/>
          <w:iCs/>
          <w:sz w:val="18"/>
          <w:szCs w:val="18"/>
        </w:rPr>
        <w:t xml:space="preserve">Pavel Hrubec, </w:t>
      </w:r>
      <w:r w:rsidR="000632D3" w:rsidRPr="007466F3">
        <w:rPr>
          <w:rFonts w:ascii="Verdana" w:hAnsi="Verdana"/>
          <w:bCs/>
          <w:iCs/>
          <w:sz w:val="18"/>
          <w:szCs w:val="18"/>
        </w:rPr>
        <w:t xml:space="preserve">ředitel Muzea jihovýchodní Moravy ve Zlíně, </w:t>
      </w:r>
      <w:r w:rsidR="009E15CA" w:rsidRPr="007466F3">
        <w:rPr>
          <w:rFonts w:ascii="Verdana" w:hAnsi="Verdana"/>
          <w:bCs/>
          <w:iCs/>
          <w:sz w:val="18"/>
          <w:szCs w:val="18"/>
        </w:rPr>
        <w:t>které</w:t>
      </w:r>
      <w:r w:rsidR="000632D3" w:rsidRPr="007466F3">
        <w:rPr>
          <w:rFonts w:ascii="Verdana" w:hAnsi="Verdana"/>
          <w:bCs/>
          <w:iCs/>
          <w:sz w:val="18"/>
          <w:szCs w:val="18"/>
        </w:rPr>
        <w:t xml:space="preserve"> </w:t>
      </w:r>
      <w:r w:rsidR="009E15CA" w:rsidRPr="007466F3">
        <w:rPr>
          <w:rFonts w:ascii="Verdana" w:hAnsi="Verdana"/>
          <w:bCs/>
          <w:iCs/>
          <w:sz w:val="18"/>
          <w:szCs w:val="18"/>
        </w:rPr>
        <w:t>objekty na Ploštině spravuje</w:t>
      </w:r>
      <w:r w:rsidR="009E15CA" w:rsidRPr="00800E15">
        <w:rPr>
          <w:rFonts w:ascii="Verdana" w:hAnsi="Verdana"/>
          <w:bCs/>
          <w:i/>
          <w:iCs/>
          <w:sz w:val="18"/>
          <w:szCs w:val="18"/>
        </w:rPr>
        <w:t>.</w:t>
      </w:r>
      <w:r w:rsidR="000632D3" w:rsidRPr="00800E15">
        <w:rPr>
          <w:rFonts w:ascii="Verdana" w:hAnsi="Verdana"/>
          <w:bCs/>
          <w:i/>
          <w:iCs/>
          <w:sz w:val="18"/>
          <w:szCs w:val="18"/>
        </w:rPr>
        <w:t xml:space="preserve"> </w:t>
      </w:r>
      <w:r w:rsidR="009E15CA" w:rsidRPr="00800E15">
        <w:rPr>
          <w:rFonts w:ascii="Verdana" w:hAnsi="Verdana"/>
          <w:bCs/>
          <w:i/>
          <w:iCs/>
          <w:sz w:val="18"/>
          <w:szCs w:val="18"/>
        </w:rPr>
        <w:t xml:space="preserve">„Vložili jsme do projektu opravdu hodně sil a jsem v tuto chvíli </w:t>
      </w:r>
      <w:r w:rsidR="007466F3" w:rsidRPr="00800E15">
        <w:rPr>
          <w:rFonts w:ascii="Verdana" w:hAnsi="Verdana"/>
          <w:bCs/>
          <w:i/>
          <w:iCs/>
          <w:sz w:val="18"/>
          <w:szCs w:val="18"/>
        </w:rPr>
        <w:t>velice</w:t>
      </w:r>
      <w:r w:rsidR="009E15CA" w:rsidRPr="00800E15">
        <w:rPr>
          <w:rFonts w:ascii="Verdana" w:hAnsi="Verdana"/>
          <w:bCs/>
          <w:i/>
          <w:iCs/>
          <w:sz w:val="18"/>
          <w:szCs w:val="18"/>
        </w:rPr>
        <w:t xml:space="preserve"> hrdý na všechny </w:t>
      </w:r>
      <w:r w:rsidR="0066464A" w:rsidRPr="00800E15">
        <w:rPr>
          <w:rFonts w:ascii="Verdana" w:hAnsi="Verdana"/>
          <w:bCs/>
          <w:i/>
          <w:iCs/>
          <w:sz w:val="18"/>
          <w:szCs w:val="18"/>
        </w:rPr>
        <w:t>své spolupracovníky</w:t>
      </w:r>
      <w:r w:rsidR="009E15CA" w:rsidRPr="00800E15">
        <w:rPr>
          <w:rFonts w:ascii="Verdana" w:hAnsi="Verdana"/>
          <w:bCs/>
          <w:i/>
          <w:iCs/>
          <w:sz w:val="18"/>
          <w:szCs w:val="18"/>
        </w:rPr>
        <w:t xml:space="preserve">, kteří k obnově Ploštiny přispěli.“ </w:t>
      </w:r>
    </w:p>
    <w:p w:rsidR="009E15CA" w:rsidRPr="007466F3" w:rsidRDefault="009E15CA" w:rsidP="007466F3">
      <w:pPr>
        <w:spacing w:line="240" w:lineRule="auto"/>
        <w:contextualSpacing/>
        <w:jc w:val="both"/>
        <w:rPr>
          <w:rFonts w:ascii="Verdana" w:hAnsi="Verdana"/>
          <w:bCs/>
          <w:i/>
          <w:iCs/>
          <w:sz w:val="18"/>
          <w:szCs w:val="18"/>
        </w:rPr>
      </w:pPr>
    </w:p>
    <w:p w:rsidR="0073490B" w:rsidRPr="007466F3" w:rsidRDefault="00D81961" w:rsidP="007466F3">
      <w:pPr>
        <w:spacing w:line="240" w:lineRule="auto"/>
        <w:contextualSpacing/>
        <w:jc w:val="both"/>
        <w:rPr>
          <w:rFonts w:ascii="Verdana" w:hAnsi="Verdana"/>
          <w:bCs/>
          <w:i/>
          <w:iCs/>
          <w:sz w:val="18"/>
          <w:szCs w:val="18"/>
        </w:rPr>
      </w:pPr>
      <w:r w:rsidRPr="007466F3">
        <w:rPr>
          <w:rFonts w:ascii="Verdana" w:hAnsi="Verdana"/>
          <w:bCs/>
          <w:iCs/>
          <w:sz w:val="18"/>
          <w:szCs w:val="18"/>
        </w:rPr>
        <w:t xml:space="preserve">Ploština uzavírá sérii velkých investic v oblasti kultury spolufinancovaných z IROP. </w:t>
      </w:r>
      <w:r w:rsidR="0053070F" w:rsidRPr="00800E15">
        <w:rPr>
          <w:rFonts w:ascii="Verdana" w:hAnsi="Verdana"/>
          <w:bCs/>
          <w:i/>
          <w:iCs/>
          <w:sz w:val="18"/>
          <w:szCs w:val="18"/>
        </w:rPr>
        <w:t>„</w:t>
      </w:r>
      <w:r w:rsidRPr="00800E15">
        <w:rPr>
          <w:rFonts w:ascii="Verdana" w:hAnsi="Verdana"/>
          <w:bCs/>
          <w:i/>
          <w:iCs/>
          <w:sz w:val="18"/>
          <w:szCs w:val="18"/>
        </w:rPr>
        <w:t>Společně s</w:t>
      </w:r>
      <w:r w:rsidR="003F7828" w:rsidRPr="00800E15">
        <w:rPr>
          <w:rFonts w:ascii="Verdana" w:hAnsi="Verdana"/>
          <w:bCs/>
          <w:i/>
          <w:iCs/>
          <w:sz w:val="18"/>
          <w:szCs w:val="18"/>
        </w:rPr>
        <w:t xml:space="preserve"> hospodářským dvorem v </w:t>
      </w:r>
      <w:r w:rsidRPr="00800E15">
        <w:rPr>
          <w:rFonts w:ascii="Verdana" w:hAnsi="Verdana"/>
          <w:bCs/>
          <w:i/>
          <w:iCs/>
          <w:sz w:val="18"/>
          <w:szCs w:val="18"/>
        </w:rPr>
        <w:t>Rymi</w:t>
      </w:r>
      <w:r w:rsidR="003F7828" w:rsidRPr="00800E15">
        <w:rPr>
          <w:rFonts w:ascii="Verdana" w:hAnsi="Verdana"/>
          <w:bCs/>
          <w:i/>
          <w:iCs/>
          <w:sz w:val="18"/>
          <w:szCs w:val="18"/>
        </w:rPr>
        <w:t>cích</w:t>
      </w:r>
      <w:r w:rsidRPr="00800E15">
        <w:rPr>
          <w:rFonts w:ascii="Verdana" w:hAnsi="Verdana"/>
          <w:bCs/>
          <w:i/>
          <w:iCs/>
          <w:sz w:val="18"/>
          <w:szCs w:val="18"/>
        </w:rPr>
        <w:t xml:space="preserve">, Cyrilometodějským centrem </w:t>
      </w:r>
      <w:r w:rsidR="0053070F" w:rsidRPr="00800E15">
        <w:rPr>
          <w:rFonts w:ascii="Verdana" w:hAnsi="Verdana"/>
          <w:bCs/>
          <w:i/>
          <w:iCs/>
          <w:sz w:val="18"/>
          <w:szCs w:val="18"/>
        </w:rPr>
        <w:t xml:space="preserve">ve Starém Městě </w:t>
      </w:r>
      <w:r w:rsidRPr="00800E15">
        <w:rPr>
          <w:rFonts w:ascii="Verdana" w:hAnsi="Verdana"/>
          <w:bCs/>
          <w:i/>
          <w:iCs/>
          <w:sz w:val="18"/>
          <w:szCs w:val="18"/>
        </w:rPr>
        <w:t xml:space="preserve">a Zámkem Kinských ve Valašském Meziříčí </w:t>
      </w:r>
      <w:r w:rsidR="00F519D7" w:rsidRPr="00800E15">
        <w:rPr>
          <w:rFonts w:ascii="Verdana" w:hAnsi="Verdana"/>
          <w:bCs/>
          <w:i/>
          <w:iCs/>
          <w:sz w:val="18"/>
          <w:szCs w:val="18"/>
        </w:rPr>
        <w:t xml:space="preserve">na ně </w:t>
      </w:r>
      <w:r w:rsidR="00681A85" w:rsidRPr="00800E15">
        <w:rPr>
          <w:rFonts w:ascii="Verdana" w:hAnsi="Verdana"/>
          <w:bCs/>
          <w:i/>
          <w:iCs/>
          <w:sz w:val="18"/>
          <w:szCs w:val="18"/>
        </w:rPr>
        <w:t xml:space="preserve">Zlínský kraj </w:t>
      </w:r>
      <w:r w:rsidR="00F519D7" w:rsidRPr="00800E15">
        <w:rPr>
          <w:rFonts w:ascii="Verdana" w:hAnsi="Verdana"/>
          <w:bCs/>
          <w:i/>
          <w:iCs/>
          <w:sz w:val="18"/>
          <w:szCs w:val="18"/>
        </w:rPr>
        <w:t>získal</w:t>
      </w:r>
      <w:r w:rsidR="00681A85" w:rsidRPr="00800E15">
        <w:rPr>
          <w:rFonts w:ascii="Verdana" w:hAnsi="Verdana"/>
          <w:bCs/>
          <w:i/>
          <w:iCs/>
          <w:sz w:val="18"/>
          <w:szCs w:val="18"/>
        </w:rPr>
        <w:t xml:space="preserve"> téměř půl</w:t>
      </w:r>
      <w:r w:rsidRPr="00800E15">
        <w:rPr>
          <w:rFonts w:ascii="Verdana" w:hAnsi="Verdana"/>
          <w:bCs/>
          <w:i/>
          <w:iCs/>
          <w:sz w:val="18"/>
          <w:szCs w:val="18"/>
        </w:rPr>
        <w:t>miliardovou dotaci, čímž se řa</w:t>
      </w:r>
      <w:r w:rsidR="00F0320C" w:rsidRPr="00800E15">
        <w:rPr>
          <w:rFonts w:ascii="Verdana" w:hAnsi="Verdana"/>
          <w:bCs/>
          <w:i/>
          <w:iCs/>
          <w:sz w:val="18"/>
          <w:szCs w:val="18"/>
        </w:rPr>
        <w:t xml:space="preserve">dí mezi nejúspěšnější </w:t>
      </w:r>
      <w:r w:rsidR="003F7828" w:rsidRPr="00800E15">
        <w:rPr>
          <w:rFonts w:ascii="Verdana" w:hAnsi="Verdana"/>
          <w:bCs/>
          <w:i/>
          <w:iCs/>
          <w:sz w:val="18"/>
          <w:szCs w:val="18"/>
        </w:rPr>
        <w:t xml:space="preserve">žadatele v rámci </w:t>
      </w:r>
      <w:r w:rsidR="00F0320C" w:rsidRPr="00800E15">
        <w:rPr>
          <w:rFonts w:ascii="Verdana" w:hAnsi="Verdana"/>
          <w:bCs/>
          <w:i/>
          <w:iCs/>
          <w:sz w:val="18"/>
          <w:szCs w:val="18"/>
        </w:rPr>
        <w:t>kraj</w:t>
      </w:r>
      <w:r w:rsidR="003F7828" w:rsidRPr="00800E15">
        <w:rPr>
          <w:rFonts w:ascii="Verdana" w:hAnsi="Verdana"/>
          <w:bCs/>
          <w:i/>
          <w:iCs/>
          <w:sz w:val="18"/>
          <w:szCs w:val="18"/>
        </w:rPr>
        <w:t>ů,“</w:t>
      </w:r>
      <w:r w:rsidR="003F7828" w:rsidRPr="007466F3">
        <w:rPr>
          <w:rFonts w:ascii="Verdana" w:hAnsi="Verdana"/>
          <w:bCs/>
          <w:iCs/>
          <w:sz w:val="18"/>
          <w:szCs w:val="18"/>
        </w:rPr>
        <w:t xml:space="preserve"> připomněla Zuzana Fišerová s tím, že </w:t>
      </w:r>
      <w:r w:rsidR="00F519D7" w:rsidRPr="007466F3">
        <w:rPr>
          <w:rFonts w:ascii="Verdana" w:hAnsi="Verdana"/>
          <w:bCs/>
          <w:iCs/>
          <w:sz w:val="18"/>
          <w:szCs w:val="18"/>
        </w:rPr>
        <w:t>v</w:t>
      </w:r>
      <w:r w:rsidRPr="007466F3">
        <w:rPr>
          <w:rFonts w:ascii="Verdana" w:hAnsi="Verdana"/>
          <w:bCs/>
          <w:iCs/>
          <w:sz w:val="18"/>
          <w:szCs w:val="18"/>
        </w:rPr>
        <w:t xml:space="preserve"> získávání dotačních prostředků </w:t>
      </w:r>
      <w:r w:rsidR="00681A85" w:rsidRPr="007466F3">
        <w:rPr>
          <w:rFonts w:ascii="Verdana" w:hAnsi="Verdana"/>
          <w:bCs/>
          <w:iCs/>
          <w:sz w:val="18"/>
          <w:szCs w:val="18"/>
        </w:rPr>
        <w:t>v</w:t>
      </w:r>
      <w:r w:rsidRPr="007466F3">
        <w:rPr>
          <w:rFonts w:ascii="Verdana" w:hAnsi="Verdana"/>
          <w:bCs/>
          <w:iCs/>
          <w:sz w:val="18"/>
          <w:szCs w:val="18"/>
        </w:rPr>
        <w:t xml:space="preserve"> oblasti k</w:t>
      </w:r>
      <w:r w:rsidR="00681A85" w:rsidRPr="007466F3">
        <w:rPr>
          <w:rFonts w:ascii="Verdana" w:hAnsi="Verdana"/>
          <w:bCs/>
          <w:iCs/>
          <w:sz w:val="18"/>
          <w:szCs w:val="18"/>
        </w:rPr>
        <w:t>ultury</w:t>
      </w:r>
      <w:r w:rsidR="003F7828" w:rsidRPr="007466F3">
        <w:rPr>
          <w:rFonts w:ascii="Verdana" w:hAnsi="Verdana"/>
          <w:bCs/>
          <w:iCs/>
          <w:sz w:val="18"/>
          <w:szCs w:val="18"/>
        </w:rPr>
        <w:t xml:space="preserve"> Zlínský kraj dál </w:t>
      </w:r>
      <w:r w:rsidR="00F519D7" w:rsidRPr="007466F3">
        <w:rPr>
          <w:rFonts w:ascii="Verdana" w:hAnsi="Verdana"/>
          <w:bCs/>
          <w:iCs/>
          <w:sz w:val="18"/>
          <w:szCs w:val="18"/>
        </w:rPr>
        <w:t>pokračuje</w:t>
      </w:r>
      <w:r w:rsidR="00681A85" w:rsidRPr="007466F3">
        <w:rPr>
          <w:rFonts w:ascii="Verdana" w:hAnsi="Verdana"/>
          <w:bCs/>
          <w:iCs/>
          <w:sz w:val="18"/>
          <w:szCs w:val="18"/>
        </w:rPr>
        <w:t xml:space="preserve">. </w:t>
      </w:r>
      <w:r w:rsidR="003F7828" w:rsidRPr="007466F3">
        <w:rPr>
          <w:rFonts w:ascii="Verdana" w:hAnsi="Verdana"/>
          <w:bCs/>
          <w:iCs/>
          <w:sz w:val="18"/>
          <w:szCs w:val="18"/>
        </w:rPr>
        <w:t>„</w:t>
      </w:r>
      <w:r w:rsidR="00F0320C" w:rsidRPr="00800E15">
        <w:rPr>
          <w:rFonts w:ascii="Verdana" w:hAnsi="Verdana"/>
          <w:bCs/>
          <w:i/>
          <w:iCs/>
          <w:sz w:val="18"/>
          <w:szCs w:val="18"/>
        </w:rPr>
        <w:t>V uplynulých týdnech nám</w:t>
      </w:r>
      <w:r w:rsidR="00681A85" w:rsidRPr="00800E15">
        <w:rPr>
          <w:rFonts w:ascii="Verdana" w:hAnsi="Verdana"/>
          <w:bCs/>
          <w:i/>
          <w:iCs/>
          <w:sz w:val="18"/>
          <w:szCs w:val="18"/>
        </w:rPr>
        <w:t xml:space="preserve"> byly</w:t>
      </w:r>
      <w:r w:rsidRPr="00800E15">
        <w:rPr>
          <w:rFonts w:ascii="Verdana" w:hAnsi="Verdana"/>
          <w:bCs/>
          <w:i/>
          <w:iCs/>
          <w:sz w:val="18"/>
          <w:szCs w:val="18"/>
        </w:rPr>
        <w:t xml:space="preserve"> </w:t>
      </w:r>
      <w:r w:rsidR="00F0320C" w:rsidRPr="00800E15">
        <w:rPr>
          <w:rFonts w:ascii="Verdana" w:hAnsi="Verdana"/>
          <w:bCs/>
          <w:i/>
          <w:iCs/>
          <w:sz w:val="18"/>
          <w:szCs w:val="18"/>
        </w:rPr>
        <w:t xml:space="preserve">přiděleny </w:t>
      </w:r>
      <w:r w:rsidR="00681A85" w:rsidRPr="00800E15">
        <w:rPr>
          <w:rFonts w:ascii="Verdana" w:hAnsi="Verdana"/>
          <w:bCs/>
          <w:i/>
          <w:iCs/>
          <w:sz w:val="18"/>
          <w:szCs w:val="18"/>
        </w:rPr>
        <w:t xml:space="preserve">další </w:t>
      </w:r>
      <w:r w:rsidR="00F519D7" w:rsidRPr="00800E15">
        <w:rPr>
          <w:rFonts w:ascii="Verdana" w:hAnsi="Verdana"/>
          <w:bCs/>
          <w:i/>
          <w:iCs/>
          <w:sz w:val="18"/>
          <w:szCs w:val="18"/>
        </w:rPr>
        <w:t>finance</w:t>
      </w:r>
      <w:r w:rsidR="00681A85" w:rsidRPr="00800E15">
        <w:rPr>
          <w:rFonts w:ascii="Verdana" w:hAnsi="Verdana"/>
          <w:bCs/>
          <w:i/>
          <w:iCs/>
          <w:sz w:val="18"/>
          <w:szCs w:val="18"/>
        </w:rPr>
        <w:t xml:space="preserve"> </w:t>
      </w:r>
      <w:r w:rsidRPr="00800E15">
        <w:rPr>
          <w:rFonts w:ascii="Verdana" w:hAnsi="Verdana"/>
          <w:bCs/>
          <w:i/>
          <w:iCs/>
          <w:sz w:val="18"/>
          <w:szCs w:val="18"/>
        </w:rPr>
        <w:t>z Národního plánu obnovy a chystáme projekty do dalších výzev IROP</w:t>
      </w:r>
      <w:r w:rsidR="00547895" w:rsidRPr="00800E15">
        <w:rPr>
          <w:rFonts w:ascii="Verdana" w:hAnsi="Verdana"/>
          <w:bCs/>
          <w:i/>
          <w:iCs/>
          <w:sz w:val="18"/>
          <w:szCs w:val="18"/>
        </w:rPr>
        <w:t>,“</w:t>
      </w:r>
      <w:r w:rsidR="00547895" w:rsidRPr="007466F3">
        <w:rPr>
          <w:rFonts w:ascii="Verdana" w:hAnsi="Verdana"/>
          <w:bCs/>
          <w:iCs/>
          <w:sz w:val="18"/>
          <w:szCs w:val="18"/>
        </w:rPr>
        <w:t xml:space="preserve"> </w:t>
      </w:r>
      <w:r w:rsidRPr="007466F3">
        <w:rPr>
          <w:rFonts w:ascii="Verdana" w:hAnsi="Verdana"/>
          <w:bCs/>
          <w:iCs/>
          <w:sz w:val="18"/>
          <w:szCs w:val="18"/>
        </w:rPr>
        <w:t>doplnila</w:t>
      </w:r>
      <w:r w:rsidR="003F7828" w:rsidRPr="007466F3">
        <w:rPr>
          <w:rFonts w:ascii="Verdana" w:hAnsi="Verdana"/>
          <w:bCs/>
          <w:iCs/>
          <w:sz w:val="18"/>
          <w:szCs w:val="18"/>
        </w:rPr>
        <w:t xml:space="preserve"> radní</w:t>
      </w:r>
      <w:r w:rsidR="007466F3" w:rsidRPr="007466F3">
        <w:rPr>
          <w:rFonts w:ascii="Verdana" w:hAnsi="Verdana"/>
          <w:bCs/>
          <w:iCs/>
          <w:sz w:val="18"/>
          <w:szCs w:val="18"/>
        </w:rPr>
        <w:t xml:space="preserve"> Fišerová</w:t>
      </w:r>
      <w:r w:rsidRPr="007466F3">
        <w:rPr>
          <w:rFonts w:ascii="Verdana" w:hAnsi="Verdana"/>
          <w:bCs/>
          <w:iCs/>
          <w:sz w:val="18"/>
          <w:szCs w:val="18"/>
        </w:rPr>
        <w:t xml:space="preserve">. </w:t>
      </w:r>
    </w:p>
    <w:p w:rsidR="009E15CA" w:rsidRPr="007466F3" w:rsidRDefault="009E15CA" w:rsidP="007466F3">
      <w:pPr>
        <w:spacing w:line="240" w:lineRule="auto"/>
        <w:contextualSpacing/>
        <w:jc w:val="both"/>
        <w:rPr>
          <w:rFonts w:ascii="Verdana" w:hAnsi="Verdana"/>
          <w:bCs/>
          <w:iCs/>
          <w:sz w:val="18"/>
          <w:szCs w:val="18"/>
        </w:rPr>
      </w:pPr>
    </w:p>
    <w:p w:rsidR="007466F3" w:rsidRDefault="0066464A" w:rsidP="007466F3">
      <w:pPr>
        <w:spacing w:line="240" w:lineRule="auto"/>
        <w:contextualSpacing/>
        <w:jc w:val="both"/>
        <w:rPr>
          <w:rFonts w:ascii="Verdana" w:hAnsi="Verdana"/>
          <w:bCs/>
          <w:iCs/>
          <w:sz w:val="18"/>
          <w:szCs w:val="18"/>
        </w:rPr>
      </w:pPr>
      <w:r w:rsidRPr="007466F3">
        <w:rPr>
          <w:rFonts w:ascii="Verdana" w:hAnsi="Verdana"/>
          <w:bCs/>
          <w:iCs/>
          <w:sz w:val="18"/>
          <w:szCs w:val="18"/>
        </w:rPr>
        <w:t xml:space="preserve">Národní kulturní památka Ploština se všemi objekty se veřejnosti poprvé otevře o posledním dubnovém víkendu. Od května do září bude kromě pondělků přístupná denně od 10 do 17 hodin, </w:t>
      </w:r>
    </w:p>
    <w:p w:rsidR="007466F3" w:rsidRDefault="007466F3" w:rsidP="007466F3">
      <w:pPr>
        <w:spacing w:line="240" w:lineRule="auto"/>
        <w:contextualSpacing/>
        <w:jc w:val="both"/>
        <w:rPr>
          <w:rFonts w:ascii="Verdana" w:hAnsi="Verdana"/>
          <w:bCs/>
          <w:iCs/>
          <w:sz w:val="18"/>
          <w:szCs w:val="18"/>
        </w:rPr>
      </w:pPr>
    </w:p>
    <w:p w:rsidR="007466F3" w:rsidRDefault="007466F3" w:rsidP="007466F3">
      <w:pPr>
        <w:spacing w:line="240" w:lineRule="auto"/>
        <w:contextualSpacing/>
        <w:jc w:val="both"/>
        <w:rPr>
          <w:rFonts w:ascii="Verdana" w:hAnsi="Verdana"/>
          <w:bCs/>
          <w:iCs/>
          <w:sz w:val="18"/>
          <w:szCs w:val="18"/>
        </w:rPr>
      </w:pPr>
    </w:p>
    <w:p w:rsidR="007466F3" w:rsidRDefault="007466F3" w:rsidP="007466F3">
      <w:pPr>
        <w:spacing w:line="240" w:lineRule="auto"/>
        <w:contextualSpacing/>
        <w:jc w:val="both"/>
        <w:rPr>
          <w:rFonts w:ascii="Verdana" w:hAnsi="Verdana"/>
          <w:bCs/>
          <w:iCs/>
          <w:sz w:val="18"/>
          <w:szCs w:val="18"/>
        </w:rPr>
      </w:pPr>
    </w:p>
    <w:p w:rsidR="007466F3" w:rsidRDefault="007466F3" w:rsidP="007466F3">
      <w:pPr>
        <w:spacing w:line="240" w:lineRule="auto"/>
        <w:contextualSpacing/>
        <w:jc w:val="both"/>
        <w:rPr>
          <w:rFonts w:ascii="Verdana" w:hAnsi="Verdana"/>
          <w:bCs/>
          <w:iCs/>
          <w:sz w:val="18"/>
          <w:szCs w:val="18"/>
        </w:rPr>
      </w:pPr>
    </w:p>
    <w:p w:rsidR="007466F3" w:rsidRDefault="007466F3" w:rsidP="007466F3">
      <w:pPr>
        <w:spacing w:line="240" w:lineRule="auto"/>
        <w:contextualSpacing/>
        <w:jc w:val="both"/>
        <w:rPr>
          <w:rFonts w:ascii="Verdana" w:hAnsi="Verdana"/>
          <w:bCs/>
          <w:iCs/>
          <w:sz w:val="18"/>
          <w:szCs w:val="18"/>
        </w:rPr>
      </w:pPr>
    </w:p>
    <w:p w:rsidR="00847A4E" w:rsidRPr="007466F3" w:rsidRDefault="0066464A" w:rsidP="007466F3">
      <w:pPr>
        <w:spacing w:line="240" w:lineRule="auto"/>
        <w:contextualSpacing/>
        <w:jc w:val="both"/>
        <w:rPr>
          <w:rFonts w:ascii="Verdana" w:hAnsi="Verdana"/>
          <w:bCs/>
          <w:iCs/>
          <w:sz w:val="18"/>
          <w:szCs w:val="18"/>
        </w:rPr>
      </w:pPr>
      <w:r w:rsidRPr="007466F3">
        <w:rPr>
          <w:rFonts w:ascii="Verdana" w:hAnsi="Verdana"/>
          <w:bCs/>
          <w:iCs/>
          <w:sz w:val="18"/>
          <w:szCs w:val="18"/>
        </w:rPr>
        <w:t xml:space="preserve">v říjnu opět pouze o víkendech. Jednotlivci, skupiny i školy se mohou více dozvědět na webu MJVM Zlín </w:t>
      </w:r>
      <w:hyperlink r:id="rId6" w:history="1">
        <w:r w:rsidR="00C0165D" w:rsidRPr="007466F3">
          <w:rPr>
            <w:rStyle w:val="Hypertextovodkaz"/>
            <w:rFonts w:ascii="Verdana" w:hAnsi="Verdana"/>
            <w:b/>
            <w:bCs/>
            <w:iCs/>
            <w:color w:val="auto"/>
            <w:sz w:val="18"/>
            <w:szCs w:val="18"/>
            <w:u w:val="none"/>
          </w:rPr>
          <w:t>www.muzeum-zlin.cz/plostina</w:t>
        </w:r>
      </w:hyperlink>
      <w:r w:rsidR="00C0165D" w:rsidRPr="007466F3">
        <w:rPr>
          <w:rFonts w:ascii="Verdana" w:hAnsi="Verdana"/>
          <w:bCs/>
          <w:iCs/>
          <w:sz w:val="18"/>
          <w:szCs w:val="18"/>
        </w:rPr>
        <w:t xml:space="preserve"> nebo na </w:t>
      </w:r>
      <w:r w:rsidR="00C0165D" w:rsidRPr="007466F3">
        <w:rPr>
          <w:rFonts w:ascii="Verdana" w:hAnsi="Verdana"/>
          <w:b/>
          <w:bCs/>
          <w:iCs/>
          <w:sz w:val="18"/>
          <w:szCs w:val="18"/>
        </w:rPr>
        <w:t>FB/</w:t>
      </w:r>
      <w:proofErr w:type="spellStart"/>
      <w:r w:rsidR="00C0165D" w:rsidRPr="007466F3">
        <w:rPr>
          <w:rFonts w:ascii="Verdana" w:hAnsi="Verdana"/>
          <w:b/>
          <w:bCs/>
          <w:iCs/>
          <w:sz w:val="18"/>
          <w:szCs w:val="18"/>
        </w:rPr>
        <w:t>PamatnikPlostina</w:t>
      </w:r>
      <w:proofErr w:type="spellEnd"/>
      <w:r w:rsidR="00C0165D" w:rsidRPr="007466F3">
        <w:rPr>
          <w:rFonts w:ascii="Verdana" w:hAnsi="Verdana"/>
          <w:bCs/>
          <w:iCs/>
          <w:sz w:val="18"/>
          <w:szCs w:val="18"/>
        </w:rPr>
        <w:t xml:space="preserve">. </w:t>
      </w:r>
    </w:p>
    <w:p w:rsidR="00847A4E" w:rsidRPr="007466F3" w:rsidRDefault="00847A4E" w:rsidP="007466F3">
      <w:pPr>
        <w:spacing w:line="240" w:lineRule="auto"/>
        <w:contextualSpacing/>
        <w:jc w:val="both"/>
        <w:rPr>
          <w:rFonts w:ascii="Verdana" w:hAnsi="Verdana"/>
          <w:bCs/>
          <w:iCs/>
          <w:sz w:val="18"/>
          <w:szCs w:val="18"/>
        </w:rPr>
      </w:pPr>
    </w:p>
    <w:p w:rsidR="000632D3" w:rsidRPr="007466F3" w:rsidRDefault="000632D3" w:rsidP="00A122A8">
      <w:pPr>
        <w:spacing w:line="240" w:lineRule="auto"/>
        <w:contextualSpacing/>
        <w:jc w:val="both"/>
        <w:rPr>
          <w:rFonts w:ascii="Verdana" w:hAnsi="Verdana"/>
          <w:bCs/>
          <w:iCs/>
          <w:sz w:val="18"/>
          <w:szCs w:val="18"/>
        </w:rPr>
      </w:pPr>
    </w:p>
    <w:p w:rsidR="000632D3" w:rsidRPr="007466F3" w:rsidRDefault="000632D3" w:rsidP="00A122A8">
      <w:pPr>
        <w:spacing w:line="240" w:lineRule="auto"/>
        <w:contextualSpacing/>
        <w:jc w:val="both"/>
        <w:rPr>
          <w:rFonts w:ascii="Verdana" w:hAnsi="Verdana"/>
          <w:bCs/>
          <w:iCs/>
          <w:sz w:val="18"/>
          <w:szCs w:val="18"/>
        </w:rPr>
      </w:pPr>
    </w:p>
    <w:p w:rsidR="00A122A8" w:rsidRPr="007466F3" w:rsidRDefault="00A122A8" w:rsidP="00A122A8">
      <w:pPr>
        <w:spacing w:line="240" w:lineRule="auto"/>
        <w:contextualSpacing/>
        <w:jc w:val="both"/>
        <w:rPr>
          <w:rFonts w:ascii="Verdana" w:hAnsi="Verdana"/>
          <w:bCs/>
          <w:i/>
          <w:iCs/>
          <w:color w:val="1F497D"/>
          <w:sz w:val="16"/>
          <w:szCs w:val="18"/>
        </w:rPr>
      </w:pPr>
    </w:p>
    <w:p w:rsidR="00EB1B5E" w:rsidRPr="007466F3" w:rsidRDefault="00EB1B5E" w:rsidP="00A122A8">
      <w:pPr>
        <w:spacing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7466F3">
        <w:rPr>
          <w:rFonts w:ascii="Verdana" w:hAnsi="Verdana"/>
          <w:b/>
          <w:bCs/>
          <w:i/>
          <w:iCs/>
          <w:color w:val="1F497D"/>
          <w:sz w:val="18"/>
          <w:szCs w:val="18"/>
        </w:rPr>
        <w:t xml:space="preserve">ing. Silvie Lečíková           </w:t>
      </w:r>
    </w:p>
    <w:p w:rsidR="00EB1B5E" w:rsidRPr="007466F3" w:rsidRDefault="00EB1B5E" w:rsidP="00A122A8">
      <w:pPr>
        <w:pStyle w:val="xmsonormal"/>
        <w:contextualSpacing/>
        <w:rPr>
          <w:rFonts w:ascii="Verdana" w:hAnsi="Verdana"/>
          <w:i/>
          <w:iCs/>
          <w:color w:val="1F497D"/>
          <w:sz w:val="16"/>
          <w:szCs w:val="18"/>
        </w:rPr>
      </w:pPr>
      <w:r w:rsidRPr="007466F3">
        <w:rPr>
          <w:rFonts w:ascii="Verdana" w:hAnsi="Verdana"/>
          <w:i/>
          <w:iCs/>
          <w:color w:val="1F497D"/>
          <w:sz w:val="16"/>
          <w:szCs w:val="18"/>
        </w:rPr>
        <w:t>vedoucí obchodního oddělení MJVM Zlín</w:t>
      </w:r>
    </w:p>
    <w:p w:rsidR="00A865E9" w:rsidRPr="007466F3" w:rsidRDefault="00A865E9" w:rsidP="00EB1B5E">
      <w:pPr>
        <w:pStyle w:val="xmsonormal"/>
        <w:rPr>
          <w:rFonts w:ascii="Verdana" w:hAnsi="Verdana"/>
          <w:iCs/>
          <w:color w:val="1F497D"/>
          <w:sz w:val="16"/>
          <w:szCs w:val="18"/>
        </w:rPr>
      </w:pPr>
      <w:r w:rsidRPr="007466F3">
        <w:rPr>
          <w:rFonts w:ascii="Verdana" w:hAnsi="Verdana"/>
          <w:iCs/>
          <w:color w:val="1F497D"/>
          <w:sz w:val="18"/>
          <w:szCs w:val="18"/>
        </w:rPr>
        <w:t>Vavrečkova 7040, Zlín</w:t>
      </w:r>
    </w:p>
    <w:p w:rsidR="00200F38" w:rsidRPr="007466F3" w:rsidRDefault="00200F38" w:rsidP="00EB1B5E">
      <w:pPr>
        <w:pStyle w:val="xmsonormal"/>
        <w:rPr>
          <w:rFonts w:ascii="Verdana" w:hAnsi="Verdana"/>
          <w:sz w:val="16"/>
          <w:szCs w:val="18"/>
        </w:rPr>
      </w:pPr>
    </w:p>
    <w:p w:rsidR="00200F38" w:rsidRPr="007466F3" w:rsidRDefault="00EB1B5E" w:rsidP="00200F38">
      <w:pPr>
        <w:pStyle w:val="xmsonormal"/>
        <w:rPr>
          <w:rFonts w:ascii="Verdana" w:hAnsi="Verdana"/>
          <w:sz w:val="18"/>
          <w:szCs w:val="18"/>
        </w:rPr>
      </w:pPr>
      <w:r w:rsidRPr="007466F3">
        <w:rPr>
          <w:rFonts w:ascii="Verdana" w:hAnsi="Verdana"/>
          <w:color w:val="1F497D"/>
          <w:sz w:val="18"/>
          <w:szCs w:val="18"/>
        </w:rPr>
        <w:t xml:space="preserve">573 032 326 | 734 769 971 </w:t>
      </w:r>
    </w:p>
    <w:p w:rsidR="00A865E9" w:rsidRPr="007466F3" w:rsidRDefault="00A2380C" w:rsidP="00200F38">
      <w:pPr>
        <w:pStyle w:val="xmsonormal"/>
        <w:rPr>
          <w:rFonts w:ascii="Verdana" w:hAnsi="Verdana"/>
          <w:color w:val="1F497D" w:themeColor="text2"/>
          <w:sz w:val="18"/>
          <w:szCs w:val="18"/>
        </w:rPr>
      </w:pPr>
      <w:hyperlink r:id="rId7" w:history="1">
        <w:r w:rsidR="00EB1B5E" w:rsidRPr="007466F3">
          <w:rPr>
            <w:rStyle w:val="Hypertextovodkaz"/>
            <w:rFonts w:ascii="Verdana" w:hAnsi="Verdana"/>
            <w:color w:val="1F497D" w:themeColor="text2"/>
            <w:sz w:val="18"/>
            <w:szCs w:val="18"/>
            <w:u w:val="none"/>
          </w:rPr>
          <w:t>silvie.lecikova@muzeum-zlin.cz</w:t>
        </w:r>
      </w:hyperlink>
      <w:r w:rsidR="00BC636C" w:rsidRPr="007466F3">
        <w:rPr>
          <w:rStyle w:val="Hypertextovodkaz"/>
          <w:rFonts w:ascii="Verdana" w:hAnsi="Verdana"/>
          <w:color w:val="1F497D" w:themeColor="text2"/>
          <w:sz w:val="18"/>
          <w:szCs w:val="18"/>
          <w:u w:val="none"/>
        </w:rPr>
        <w:t xml:space="preserve"> </w:t>
      </w:r>
      <w:r w:rsidR="0088486F" w:rsidRPr="007466F3">
        <w:rPr>
          <w:rStyle w:val="Hypertextovodkaz"/>
          <w:rFonts w:ascii="Verdana" w:hAnsi="Verdana"/>
          <w:color w:val="1F497D" w:themeColor="text2"/>
          <w:sz w:val="18"/>
          <w:szCs w:val="18"/>
          <w:u w:val="none"/>
        </w:rPr>
        <w:t>| w</w:t>
      </w:r>
      <w:r w:rsidR="00A865E9" w:rsidRPr="007466F3">
        <w:rPr>
          <w:rStyle w:val="Hypertextovodkaz"/>
          <w:rFonts w:ascii="Verdana" w:hAnsi="Verdana"/>
          <w:color w:val="1F497D" w:themeColor="text2"/>
          <w:sz w:val="18"/>
          <w:szCs w:val="18"/>
          <w:u w:val="none"/>
        </w:rPr>
        <w:t>ww.muzeum-zlin.cz</w:t>
      </w:r>
      <w:r w:rsidR="0088486F" w:rsidRPr="007466F3">
        <w:rPr>
          <w:rStyle w:val="Hypertextovodkaz"/>
          <w:rFonts w:ascii="Verdana" w:hAnsi="Verdana"/>
          <w:color w:val="1F497D" w:themeColor="text2"/>
          <w:sz w:val="18"/>
          <w:szCs w:val="18"/>
          <w:u w:val="none"/>
        </w:rPr>
        <w:t xml:space="preserve"> </w:t>
      </w:r>
    </w:p>
    <w:sectPr w:rsidR="00A865E9" w:rsidRPr="007466F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80C" w:rsidRDefault="00A2380C" w:rsidP="00E90798">
      <w:pPr>
        <w:spacing w:after="0" w:line="240" w:lineRule="auto"/>
      </w:pPr>
      <w:r>
        <w:separator/>
      </w:r>
    </w:p>
  </w:endnote>
  <w:endnote w:type="continuationSeparator" w:id="0">
    <w:p w:rsidR="00A2380C" w:rsidRDefault="00A2380C" w:rsidP="00E90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80C" w:rsidRDefault="00A2380C" w:rsidP="00E90798">
      <w:pPr>
        <w:spacing w:after="0" w:line="240" w:lineRule="auto"/>
      </w:pPr>
      <w:r>
        <w:separator/>
      </w:r>
    </w:p>
  </w:footnote>
  <w:footnote w:type="continuationSeparator" w:id="0">
    <w:p w:rsidR="00A2380C" w:rsidRDefault="00A2380C" w:rsidP="00E90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798" w:rsidRPr="00A122A8" w:rsidRDefault="00A122A8" w:rsidP="00E90798">
    <w:pPr>
      <w:pStyle w:val="Zhlav"/>
      <w:tabs>
        <w:tab w:val="clear" w:pos="4536"/>
        <w:tab w:val="clear" w:pos="9072"/>
        <w:tab w:val="left" w:pos="1902"/>
      </w:tabs>
      <w:rPr>
        <w:b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AECAB49" wp14:editId="5473C684">
          <wp:simplePos x="0" y="0"/>
          <wp:positionH relativeFrom="margin">
            <wp:align>left</wp:align>
          </wp:positionH>
          <wp:positionV relativeFrom="paragraph">
            <wp:posOffset>99187</wp:posOffset>
          </wp:positionV>
          <wp:extent cx="621665" cy="487680"/>
          <wp:effectExtent l="0" t="0" r="6985" b="762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jvm logo cernob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665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5B3F">
      <w:t xml:space="preserve">         </w:t>
    </w:r>
    <w:r w:rsidR="00655B3F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1023620</wp:posOffset>
          </wp:positionH>
          <wp:positionV relativeFrom="paragraph">
            <wp:posOffset>-3810</wp:posOffset>
          </wp:positionV>
          <wp:extent cx="1586865" cy="643255"/>
          <wp:effectExtent l="0" t="0" r="0" b="4445"/>
          <wp:wrapTight wrapText="bothSides">
            <wp:wrapPolygon edited="0">
              <wp:start x="0" y="0"/>
              <wp:lineTo x="0" y="21110"/>
              <wp:lineTo x="21263" y="21110"/>
              <wp:lineTo x="2126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Z Z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865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655B3F">
      <w:t xml:space="preserve">                                               </w:t>
    </w:r>
    <w:r w:rsidRPr="00A122A8">
      <w:rPr>
        <w:b/>
      </w:rPr>
      <w:t>TISKOVÁ ZPRÁVA</w:t>
    </w:r>
    <w:r w:rsidR="003364EC">
      <w:rPr>
        <w:b/>
      </w:rPr>
      <w:t xml:space="preserve"> </w:t>
    </w:r>
    <w:r w:rsidR="00E90798" w:rsidRPr="00A122A8">
      <w:rPr>
        <w:b/>
      </w:rPr>
      <w:t xml:space="preserve">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22"/>
    <w:rsid w:val="00000B84"/>
    <w:rsid w:val="0000738C"/>
    <w:rsid w:val="000324E1"/>
    <w:rsid w:val="00035664"/>
    <w:rsid w:val="00043A51"/>
    <w:rsid w:val="000553BF"/>
    <w:rsid w:val="000632D3"/>
    <w:rsid w:val="00073E1A"/>
    <w:rsid w:val="000A5A2F"/>
    <w:rsid w:val="000A7C6D"/>
    <w:rsid w:val="000D46C4"/>
    <w:rsid w:val="000D610D"/>
    <w:rsid w:val="000E286A"/>
    <w:rsid w:val="000E5C4A"/>
    <w:rsid w:val="0011456E"/>
    <w:rsid w:val="00125E90"/>
    <w:rsid w:val="00151B6B"/>
    <w:rsid w:val="001611BC"/>
    <w:rsid w:val="001640A7"/>
    <w:rsid w:val="001671FD"/>
    <w:rsid w:val="00175E36"/>
    <w:rsid w:val="001A2E1E"/>
    <w:rsid w:val="001B5D22"/>
    <w:rsid w:val="001C045C"/>
    <w:rsid w:val="00200F38"/>
    <w:rsid w:val="0022096F"/>
    <w:rsid w:val="00221E2C"/>
    <w:rsid w:val="002223BE"/>
    <w:rsid w:val="00247BB8"/>
    <w:rsid w:val="0025113D"/>
    <w:rsid w:val="00285474"/>
    <w:rsid w:val="00300714"/>
    <w:rsid w:val="003106D3"/>
    <w:rsid w:val="003249CF"/>
    <w:rsid w:val="003364EC"/>
    <w:rsid w:val="00350FB4"/>
    <w:rsid w:val="003574CE"/>
    <w:rsid w:val="0036752E"/>
    <w:rsid w:val="003B6B21"/>
    <w:rsid w:val="003D6C82"/>
    <w:rsid w:val="003F6B67"/>
    <w:rsid w:val="003F7828"/>
    <w:rsid w:val="004053D7"/>
    <w:rsid w:val="00423E50"/>
    <w:rsid w:val="00431B48"/>
    <w:rsid w:val="00466F69"/>
    <w:rsid w:val="0047420F"/>
    <w:rsid w:val="00485DDF"/>
    <w:rsid w:val="004979C7"/>
    <w:rsid w:val="004C2BDD"/>
    <w:rsid w:val="004D4C53"/>
    <w:rsid w:val="005002FD"/>
    <w:rsid w:val="0050289E"/>
    <w:rsid w:val="005234D6"/>
    <w:rsid w:val="005255D9"/>
    <w:rsid w:val="0053070F"/>
    <w:rsid w:val="00547895"/>
    <w:rsid w:val="005759DB"/>
    <w:rsid w:val="00587572"/>
    <w:rsid w:val="005B73A1"/>
    <w:rsid w:val="005C3E3B"/>
    <w:rsid w:val="005E1CAB"/>
    <w:rsid w:val="005F651D"/>
    <w:rsid w:val="00604D4B"/>
    <w:rsid w:val="00631885"/>
    <w:rsid w:val="00635196"/>
    <w:rsid w:val="00654793"/>
    <w:rsid w:val="00655B3F"/>
    <w:rsid w:val="00661E40"/>
    <w:rsid w:val="0066464A"/>
    <w:rsid w:val="00681A85"/>
    <w:rsid w:val="00694FDE"/>
    <w:rsid w:val="006A1092"/>
    <w:rsid w:val="006D0552"/>
    <w:rsid w:val="006D485B"/>
    <w:rsid w:val="00710333"/>
    <w:rsid w:val="0073490B"/>
    <w:rsid w:val="00744510"/>
    <w:rsid w:val="00744CB7"/>
    <w:rsid w:val="007466F3"/>
    <w:rsid w:val="00760356"/>
    <w:rsid w:val="00780C65"/>
    <w:rsid w:val="007A2AF3"/>
    <w:rsid w:val="007C2F28"/>
    <w:rsid w:val="007F6952"/>
    <w:rsid w:val="00800E15"/>
    <w:rsid w:val="00807161"/>
    <w:rsid w:val="00812B4B"/>
    <w:rsid w:val="0083283A"/>
    <w:rsid w:val="00847A4E"/>
    <w:rsid w:val="0085052E"/>
    <w:rsid w:val="00873AF3"/>
    <w:rsid w:val="00880DE3"/>
    <w:rsid w:val="0088486F"/>
    <w:rsid w:val="008865CD"/>
    <w:rsid w:val="00887D6D"/>
    <w:rsid w:val="008B1E36"/>
    <w:rsid w:val="008B3EB3"/>
    <w:rsid w:val="008D2881"/>
    <w:rsid w:val="008D4932"/>
    <w:rsid w:val="008F2A71"/>
    <w:rsid w:val="008F3AC9"/>
    <w:rsid w:val="008F7A5F"/>
    <w:rsid w:val="00943FC3"/>
    <w:rsid w:val="00982B25"/>
    <w:rsid w:val="00993210"/>
    <w:rsid w:val="009B580D"/>
    <w:rsid w:val="009D3077"/>
    <w:rsid w:val="009E03A2"/>
    <w:rsid w:val="009E057C"/>
    <w:rsid w:val="009E15CA"/>
    <w:rsid w:val="009E7F1E"/>
    <w:rsid w:val="00A02080"/>
    <w:rsid w:val="00A122A8"/>
    <w:rsid w:val="00A2108C"/>
    <w:rsid w:val="00A2380C"/>
    <w:rsid w:val="00A23BF2"/>
    <w:rsid w:val="00A32D91"/>
    <w:rsid w:val="00A46150"/>
    <w:rsid w:val="00A534F5"/>
    <w:rsid w:val="00A674E0"/>
    <w:rsid w:val="00A6783D"/>
    <w:rsid w:val="00A71FC2"/>
    <w:rsid w:val="00A865E9"/>
    <w:rsid w:val="00AB6693"/>
    <w:rsid w:val="00B012E9"/>
    <w:rsid w:val="00B02DE2"/>
    <w:rsid w:val="00B02F0B"/>
    <w:rsid w:val="00B15D92"/>
    <w:rsid w:val="00BC636C"/>
    <w:rsid w:val="00BF3F7B"/>
    <w:rsid w:val="00C0165D"/>
    <w:rsid w:val="00C230D4"/>
    <w:rsid w:val="00C34CF1"/>
    <w:rsid w:val="00C46C95"/>
    <w:rsid w:val="00C54902"/>
    <w:rsid w:val="00C76BA1"/>
    <w:rsid w:val="00CD3801"/>
    <w:rsid w:val="00CD7AF1"/>
    <w:rsid w:val="00D0168F"/>
    <w:rsid w:val="00D10421"/>
    <w:rsid w:val="00D17FA8"/>
    <w:rsid w:val="00D21306"/>
    <w:rsid w:val="00D6167C"/>
    <w:rsid w:val="00D72571"/>
    <w:rsid w:val="00D81961"/>
    <w:rsid w:val="00D92722"/>
    <w:rsid w:val="00DA0404"/>
    <w:rsid w:val="00DA40A3"/>
    <w:rsid w:val="00DD252E"/>
    <w:rsid w:val="00DF151A"/>
    <w:rsid w:val="00DF6077"/>
    <w:rsid w:val="00E34F25"/>
    <w:rsid w:val="00E42590"/>
    <w:rsid w:val="00E90798"/>
    <w:rsid w:val="00EB1B5E"/>
    <w:rsid w:val="00EB2F0F"/>
    <w:rsid w:val="00EC4708"/>
    <w:rsid w:val="00EC62E7"/>
    <w:rsid w:val="00EE5D50"/>
    <w:rsid w:val="00EF4A20"/>
    <w:rsid w:val="00EF6610"/>
    <w:rsid w:val="00F0320C"/>
    <w:rsid w:val="00F43773"/>
    <w:rsid w:val="00F502AE"/>
    <w:rsid w:val="00F519D7"/>
    <w:rsid w:val="00F64BC4"/>
    <w:rsid w:val="00F6641C"/>
    <w:rsid w:val="00F9660E"/>
    <w:rsid w:val="00FA39AE"/>
    <w:rsid w:val="00FB5EBB"/>
    <w:rsid w:val="00FB673D"/>
    <w:rsid w:val="00FC059D"/>
    <w:rsid w:val="00FC47D1"/>
    <w:rsid w:val="00FD0D79"/>
    <w:rsid w:val="00FF6766"/>
    <w:rsid w:val="00FF6DD7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1450C"/>
  <w15:docId w15:val="{A8DB441A-A5DD-4167-9DC7-17BF09F8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2722"/>
  </w:style>
  <w:style w:type="paragraph" w:styleId="Nadpis1">
    <w:name w:val="heading 1"/>
    <w:basedOn w:val="Normln"/>
    <w:link w:val="Nadpis1Char"/>
    <w:uiPriority w:val="9"/>
    <w:qFormat/>
    <w:rsid w:val="003364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36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9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90798"/>
    <w:rPr>
      <w:color w:val="0000FF"/>
      <w:u w:val="single"/>
    </w:rPr>
  </w:style>
  <w:style w:type="paragraph" w:customStyle="1" w:styleId="xmsonormal">
    <w:name w:val="x_msonormal"/>
    <w:basedOn w:val="Normln"/>
    <w:uiPriority w:val="99"/>
    <w:rsid w:val="00E90798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90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0798"/>
  </w:style>
  <w:style w:type="paragraph" w:styleId="Zpat">
    <w:name w:val="footer"/>
    <w:basedOn w:val="Normln"/>
    <w:link w:val="ZpatChar"/>
    <w:uiPriority w:val="99"/>
    <w:unhideWhenUsed/>
    <w:rsid w:val="00E90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0798"/>
  </w:style>
  <w:style w:type="paragraph" w:styleId="Textbubliny">
    <w:name w:val="Balloon Text"/>
    <w:basedOn w:val="Normln"/>
    <w:link w:val="TextbublinyChar"/>
    <w:uiPriority w:val="99"/>
    <w:semiHidden/>
    <w:unhideWhenUsed/>
    <w:rsid w:val="00E9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79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012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12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12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12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12E9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3364E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364E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Zdraznn">
    <w:name w:val="Emphasis"/>
    <w:basedOn w:val="Standardnpsmoodstavce"/>
    <w:uiPriority w:val="20"/>
    <w:qFormat/>
    <w:rsid w:val="000632D3"/>
    <w:rPr>
      <w:i/>
      <w:iCs/>
    </w:rPr>
  </w:style>
  <w:style w:type="character" w:styleId="Siln">
    <w:name w:val="Strong"/>
    <w:basedOn w:val="Standardnpsmoodstavce"/>
    <w:uiPriority w:val="22"/>
    <w:qFormat/>
    <w:rsid w:val="000632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ilvie.lecikova@muzeum-zli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zeum-zlin.cz/plostin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Lečíková Silvie</dc:creator>
  <cp:lastModifiedBy>Lečíková Silvie</cp:lastModifiedBy>
  <cp:revision>3</cp:revision>
  <dcterms:created xsi:type="dcterms:W3CDTF">2023-04-12T10:18:00Z</dcterms:created>
  <dcterms:modified xsi:type="dcterms:W3CDTF">2023-04-19T07:03:00Z</dcterms:modified>
</cp:coreProperties>
</file>