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798" w:rsidRPr="004E439B" w:rsidRDefault="00E90798" w:rsidP="00DB33F6">
      <w:pPr>
        <w:spacing w:line="240" w:lineRule="auto"/>
        <w:contextualSpacing/>
        <w:jc w:val="both"/>
        <w:rPr>
          <w:rFonts w:ascii="Gill Sans MT" w:hAnsi="Gill Sans MT"/>
          <w:b/>
        </w:rPr>
      </w:pPr>
    </w:p>
    <w:p w:rsidR="00D548DB" w:rsidRDefault="007F6952" w:rsidP="00DB33F6">
      <w:pPr>
        <w:jc w:val="both"/>
        <w:rPr>
          <w:rFonts w:ascii="Gill Sans MT" w:hAnsi="Gill Sans MT"/>
        </w:rPr>
      </w:pPr>
      <w:r w:rsidRPr="004E439B">
        <w:rPr>
          <w:rFonts w:ascii="Gill Sans MT" w:hAnsi="Gill Sans MT"/>
          <w:b/>
        </w:rPr>
        <w:t xml:space="preserve">                    </w:t>
      </w:r>
      <w:r w:rsidR="00777EEB" w:rsidRPr="004E439B">
        <w:rPr>
          <w:rFonts w:ascii="Gill Sans MT" w:hAnsi="Gill Sans MT"/>
          <w:b/>
        </w:rPr>
        <w:tab/>
      </w:r>
      <w:r w:rsidR="00777EEB" w:rsidRPr="004E439B">
        <w:rPr>
          <w:rFonts w:ascii="Gill Sans MT" w:hAnsi="Gill Sans MT"/>
          <w:b/>
        </w:rPr>
        <w:tab/>
      </w:r>
      <w:r w:rsidR="00777EEB" w:rsidRPr="004E439B">
        <w:rPr>
          <w:rFonts w:ascii="Gill Sans MT" w:hAnsi="Gill Sans MT"/>
          <w:b/>
        </w:rPr>
        <w:tab/>
      </w:r>
      <w:r w:rsidR="00777EEB" w:rsidRPr="004E439B">
        <w:rPr>
          <w:rFonts w:ascii="Gill Sans MT" w:hAnsi="Gill Sans MT"/>
          <w:b/>
        </w:rPr>
        <w:tab/>
      </w:r>
      <w:r w:rsidR="00777EEB" w:rsidRPr="004E439B">
        <w:rPr>
          <w:rFonts w:ascii="Gill Sans MT" w:hAnsi="Gill Sans MT"/>
          <w:b/>
        </w:rPr>
        <w:tab/>
      </w:r>
      <w:r w:rsidR="00777EEB" w:rsidRPr="004E439B">
        <w:rPr>
          <w:rFonts w:ascii="Gill Sans MT" w:hAnsi="Gill Sans MT"/>
          <w:b/>
        </w:rPr>
        <w:tab/>
      </w:r>
      <w:r w:rsidR="00777EEB" w:rsidRPr="004E439B">
        <w:rPr>
          <w:rFonts w:ascii="Gill Sans MT" w:hAnsi="Gill Sans MT"/>
          <w:b/>
        </w:rPr>
        <w:tab/>
      </w:r>
      <w:r w:rsidR="00777EEB" w:rsidRPr="004E439B">
        <w:rPr>
          <w:rFonts w:ascii="Gill Sans MT" w:hAnsi="Gill Sans MT"/>
          <w:b/>
        </w:rPr>
        <w:tab/>
      </w:r>
      <w:r w:rsidR="00777EEB" w:rsidRPr="004E439B">
        <w:rPr>
          <w:rFonts w:ascii="Gill Sans MT" w:hAnsi="Gill Sans MT"/>
          <w:b/>
        </w:rPr>
        <w:tab/>
      </w:r>
      <w:r w:rsidR="00F03ED4" w:rsidRPr="00F03ED4">
        <w:rPr>
          <w:rFonts w:ascii="Gill Sans MT" w:hAnsi="Gill Sans MT"/>
        </w:rPr>
        <w:t>11. prosince 2025</w:t>
      </w:r>
      <w:r w:rsidR="00D548DB" w:rsidRPr="00F03ED4">
        <w:rPr>
          <w:rFonts w:ascii="Gill Sans MT" w:hAnsi="Gill Sans MT"/>
        </w:rPr>
        <w:t xml:space="preserve"> </w:t>
      </w:r>
    </w:p>
    <w:p w:rsidR="00F03ED4" w:rsidRDefault="00F03ED4" w:rsidP="00DB33F6">
      <w:pPr>
        <w:jc w:val="both"/>
        <w:rPr>
          <w:rFonts w:ascii="Gill Sans MT" w:hAnsi="Gill Sans MT"/>
          <w:b/>
        </w:rPr>
      </w:pPr>
      <w:r w:rsidRPr="00F03ED4">
        <w:rPr>
          <w:rFonts w:ascii="Gill Sans MT" w:hAnsi="Gill Sans MT"/>
          <w:b/>
        </w:rPr>
        <w:t>PŘÍRŮSTEK DO SBÍRKY OBUVI ZLÍNSKÉHO MUZEA</w:t>
      </w:r>
    </w:p>
    <w:p w:rsidR="00F03ED4" w:rsidRDefault="00DB33F6" w:rsidP="00DB33F6">
      <w:pPr>
        <w:jc w:val="both"/>
        <w:rPr>
          <w:rFonts w:ascii="Gill Sans MT" w:hAnsi="Gill Sans MT"/>
          <w:b/>
        </w:rPr>
      </w:pPr>
      <w:r>
        <w:rPr>
          <w:rFonts w:ascii="Gill Sans MT" w:hAnsi="Gill Sans MT"/>
          <w:b/>
        </w:rPr>
        <w:t>V Muzeu jihovýchodní Moravy ve Zlíně je nepochybně j</w:t>
      </w:r>
      <w:r w:rsidR="00F03ED4">
        <w:rPr>
          <w:rFonts w:ascii="Gill Sans MT" w:hAnsi="Gill Sans MT"/>
          <w:b/>
        </w:rPr>
        <w:t xml:space="preserve">ednou z nejobdivovanějších částí expozice </w:t>
      </w:r>
      <w:r w:rsidR="00F03ED4" w:rsidRPr="00F03ED4">
        <w:rPr>
          <w:rFonts w:ascii="Gill Sans MT" w:hAnsi="Gill Sans MT"/>
        </w:rPr>
        <w:t>Princip Baťa: Dnes fantazie, zítra skutečnost</w:t>
      </w:r>
      <w:r w:rsidR="00F03ED4">
        <w:rPr>
          <w:rFonts w:ascii="Gill Sans MT" w:hAnsi="Gill Sans MT"/>
          <w:b/>
        </w:rPr>
        <w:t xml:space="preserve"> </w:t>
      </w:r>
      <w:r w:rsidR="0043406E">
        <w:rPr>
          <w:rFonts w:ascii="Gill Sans MT" w:hAnsi="Gill Sans MT"/>
          <w:b/>
        </w:rPr>
        <w:t>kolekce</w:t>
      </w:r>
      <w:r w:rsidR="00F03ED4">
        <w:rPr>
          <w:rFonts w:ascii="Gill Sans MT" w:hAnsi="Gill Sans MT"/>
          <w:b/>
        </w:rPr>
        <w:t xml:space="preserve"> obuvi se zhruba šesti sty exponáty. Kouzlu historických, exotických i baťovských bot propadají spolehlivě jak domácí, tak zahraniční návštěvníci. </w:t>
      </w:r>
    </w:p>
    <w:p w:rsidR="00F03ED4" w:rsidRDefault="00F03ED4" w:rsidP="00DB33F6">
      <w:pPr>
        <w:jc w:val="both"/>
        <w:rPr>
          <w:rFonts w:ascii="Gill Sans MT" w:hAnsi="Gill Sans MT"/>
        </w:rPr>
      </w:pPr>
      <w:r>
        <w:rPr>
          <w:rFonts w:ascii="Gill Sans MT" w:hAnsi="Gill Sans MT"/>
        </w:rPr>
        <w:t xml:space="preserve">Podobně tomu bylo i v případě návštěvy delegace Kazašské republiky v srpnu tohoto roku. </w:t>
      </w:r>
      <w:r w:rsidR="009F7F2E">
        <w:rPr>
          <w:rFonts w:ascii="Gill Sans MT" w:hAnsi="Gill Sans MT"/>
        </w:rPr>
        <w:t>Hosté</w:t>
      </w:r>
      <w:r w:rsidR="00DB33F6">
        <w:rPr>
          <w:rFonts w:ascii="Gill Sans MT" w:hAnsi="Gill Sans MT"/>
        </w:rPr>
        <w:t>,</w:t>
      </w:r>
      <w:r w:rsidR="009F7F2E">
        <w:rPr>
          <w:rFonts w:ascii="Gill Sans MT" w:hAnsi="Gill Sans MT"/>
        </w:rPr>
        <w:t xml:space="preserve"> včetně velvyslance </w:t>
      </w:r>
      <w:r w:rsidR="00EE2BDF">
        <w:rPr>
          <w:rFonts w:ascii="Gill Sans MT" w:hAnsi="Gill Sans MT"/>
        </w:rPr>
        <w:t xml:space="preserve">v České republice </w:t>
      </w:r>
      <w:proofErr w:type="spellStart"/>
      <w:r w:rsidR="009F7F2E" w:rsidRPr="00EE2BDF">
        <w:rPr>
          <w:rFonts w:ascii="Gill Sans MT" w:hAnsi="Gill Sans MT"/>
          <w:b/>
        </w:rPr>
        <w:t>Bakyta</w:t>
      </w:r>
      <w:proofErr w:type="spellEnd"/>
      <w:r w:rsidR="009F7F2E" w:rsidRPr="00EE2BDF">
        <w:rPr>
          <w:rFonts w:ascii="Gill Sans MT" w:hAnsi="Gill Sans MT"/>
          <w:b/>
        </w:rPr>
        <w:t xml:space="preserve"> </w:t>
      </w:r>
      <w:proofErr w:type="spellStart"/>
      <w:r w:rsidR="009F7F2E" w:rsidRPr="00EE2BDF">
        <w:rPr>
          <w:rFonts w:ascii="Gill Sans MT" w:hAnsi="Gill Sans MT"/>
          <w:b/>
        </w:rPr>
        <w:t>Dyussenbayeva</w:t>
      </w:r>
      <w:proofErr w:type="spellEnd"/>
      <w:r w:rsidR="009F7F2E">
        <w:rPr>
          <w:rFonts w:ascii="Gill Sans MT" w:hAnsi="Gill Sans MT"/>
        </w:rPr>
        <w:t xml:space="preserve"> a </w:t>
      </w:r>
      <w:proofErr w:type="spellStart"/>
      <w:r w:rsidR="009F7F2E">
        <w:rPr>
          <w:rFonts w:ascii="Gill Sans MT" w:hAnsi="Gill Sans MT"/>
        </w:rPr>
        <w:t>akima</w:t>
      </w:r>
      <w:proofErr w:type="spellEnd"/>
      <w:r w:rsidR="00EE2BDF">
        <w:rPr>
          <w:rFonts w:ascii="Gill Sans MT" w:hAnsi="Gill Sans MT"/>
        </w:rPr>
        <w:t xml:space="preserve"> (hejtmana)</w:t>
      </w:r>
      <w:r w:rsidR="009F7F2E">
        <w:rPr>
          <w:rFonts w:ascii="Gill Sans MT" w:hAnsi="Gill Sans MT"/>
        </w:rPr>
        <w:t xml:space="preserve"> </w:t>
      </w:r>
      <w:proofErr w:type="spellStart"/>
      <w:r w:rsidR="009F7F2E">
        <w:rPr>
          <w:rFonts w:ascii="Gill Sans MT" w:hAnsi="Gill Sans MT"/>
        </w:rPr>
        <w:t>Západokazašské</w:t>
      </w:r>
      <w:proofErr w:type="spellEnd"/>
      <w:r w:rsidR="009F7F2E">
        <w:rPr>
          <w:rFonts w:ascii="Gill Sans MT" w:hAnsi="Gill Sans MT"/>
        </w:rPr>
        <w:t xml:space="preserve"> oblasti </w:t>
      </w:r>
      <w:bookmarkStart w:id="0" w:name="_GoBack"/>
      <w:proofErr w:type="spellStart"/>
      <w:r w:rsidR="009F7F2E">
        <w:rPr>
          <w:rStyle w:val="Siln"/>
        </w:rPr>
        <w:t>Nariman</w:t>
      </w:r>
      <w:r w:rsidR="00EE2BDF">
        <w:rPr>
          <w:rStyle w:val="Siln"/>
        </w:rPr>
        <w:t>a</w:t>
      </w:r>
      <w:proofErr w:type="spellEnd"/>
      <w:r w:rsidR="009F7F2E">
        <w:rPr>
          <w:rStyle w:val="Siln"/>
        </w:rPr>
        <w:t xml:space="preserve"> </w:t>
      </w:r>
      <w:proofErr w:type="spellStart"/>
      <w:r w:rsidR="009F7F2E">
        <w:rPr>
          <w:rStyle w:val="Siln"/>
        </w:rPr>
        <w:t>Turegaliyeva</w:t>
      </w:r>
      <w:bookmarkEnd w:id="0"/>
      <w:proofErr w:type="spellEnd"/>
      <w:r w:rsidR="00DB33F6">
        <w:rPr>
          <w:rStyle w:val="Siln"/>
        </w:rPr>
        <w:t>,</w:t>
      </w:r>
      <w:r w:rsidR="009F7F2E">
        <w:rPr>
          <w:rStyle w:val="Siln"/>
        </w:rPr>
        <w:t xml:space="preserve"> </w:t>
      </w:r>
      <w:r w:rsidR="009F7F2E">
        <w:rPr>
          <w:rFonts w:ascii="Gill Sans MT" w:hAnsi="Gill Sans MT"/>
        </w:rPr>
        <w:t>ocenili především vizionářské dílo Tomáše Bati, ale byla to právě část expozice s exotickou obuví</w:t>
      </w:r>
      <w:r w:rsidR="00EE2BDF">
        <w:rPr>
          <w:rFonts w:ascii="Gill Sans MT" w:hAnsi="Gill Sans MT"/>
        </w:rPr>
        <w:t>, kde se zdrželi nejdéle. U několika exponátů ze střední Asie poukazovali na jejich podobnost s lidovým obutím své země a při informaci, že zlínské muzeum bohužel přímo z </w:t>
      </w:r>
      <w:proofErr w:type="spellStart"/>
      <w:r w:rsidR="00EE2BDF">
        <w:rPr>
          <w:rFonts w:ascii="Gill Sans MT" w:hAnsi="Gill Sans MT"/>
        </w:rPr>
        <w:t>Kazašska</w:t>
      </w:r>
      <w:proofErr w:type="spellEnd"/>
      <w:r w:rsidR="00EE2BDF">
        <w:rPr>
          <w:rFonts w:ascii="Gill Sans MT" w:hAnsi="Gill Sans MT"/>
        </w:rPr>
        <w:t xml:space="preserve"> žádnou obuv nemá, prohlásil pan hejtman </w:t>
      </w:r>
      <w:proofErr w:type="spellStart"/>
      <w:r w:rsidR="00EE2BDF">
        <w:rPr>
          <w:rFonts w:ascii="Gill Sans MT" w:hAnsi="Gill Sans MT"/>
        </w:rPr>
        <w:t>Turegaliyev</w:t>
      </w:r>
      <w:proofErr w:type="spellEnd"/>
      <w:r w:rsidR="00EE2BDF">
        <w:rPr>
          <w:rFonts w:ascii="Gill Sans MT" w:hAnsi="Gill Sans MT"/>
        </w:rPr>
        <w:t xml:space="preserve">, že se postará o nápravu. </w:t>
      </w:r>
    </w:p>
    <w:p w:rsidR="00EE2BDF" w:rsidRDefault="00EE2BDF" w:rsidP="00DB33F6">
      <w:pPr>
        <w:jc w:val="both"/>
        <w:rPr>
          <w:rFonts w:ascii="Gill Sans MT" w:hAnsi="Gill Sans MT"/>
        </w:rPr>
      </w:pPr>
      <w:r>
        <w:rPr>
          <w:rFonts w:ascii="Gill Sans MT" w:hAnsi="Gill Sans MT"/>
        </w:rPr>
        <w:t xml:space="preserve">Nešlo o zdvořilostní frázi, jaké se při podobných setkáních používají běžně. První prosincový víkend </w:t>
      </w:r>
      <w:r w:rsidR="00140492">
        <w:rPr>
          <w:rFonts w:ascii="Gill Sans MT" w:hAnsi="Gill Sans MT"/>
        </w:rPr>
        <w:t xml:space="preserve">totiž </w:t>
      </w:r>
      <w:r w:rsidR="00DB33F6">
        <w:rPr>
          <w:rFonts w:ascii="Gill Sans MT" w:hAnsi="Gill Sans MT"/>
        </w:rPr>
        <w:t xml:space="preserve">skutečně </w:t>
      </w:r>
      <w:r w:rsidR="00140492">
        <w:rPr>
          <w:rFonts w:ascii="Gill Sans MT" w:hAnsi="Gill Sans MT"/>
        </w:rPr>
        <w:t>přivezli</w:t>
      </w:r>
      <w:r>
        <w:rPr>
          <w:rFonts w:ascii="Gill Sans MT" w:hAnsi="Gill Sans MT"/>
        </w:rPr>
        <w:t xml:space="preserve"> zástupci Velvyslanectví Kazašské republiky</w:t>
      </w:r>
      <w:r w:rsidR="00140492">
        <w:rPr>
          <w:rFonts w:ascii="Gill Sans MT" w:hAnsi="Gill Sans MT"/>
        </w:rPr>
        <w:t xml:space="preserve"> pracovníkům Muze</w:t>
      </w:r>
      <w:r w:rsidR="00DB33F6">
        <w:rPr>
          <w:rFonts w:ascii="Gill Sans MT" w:hAnsi="Gill Sans MT"/>
        </w:rPr>
        <w:t>a jihovýchodní Moravy ve Zlíně,</w:t>
      </w:r>
      <w:r w:rsidR="00140492">
        <w:rPr>
          <w:rFonts w:ascii="Gill Sans MT" w:hAnsi="Gill Sans MT"/>
        </w:rPr>
        <w:t xml:space="preserve"> pár ručně šitých pánských bot a dopis pana hejtmana </w:t>
      </w:r>
      <w:proofErr w:type="spellStart"/>
      <w:r w:rsidR="00140492">
        <w:rPr>
          <w:rFonts w:ascii="Gill Sans MT" w:hAnsi="Gill Sans MT"/>
        </w:rPr>
        <w:t>Turegali</w:t>
      </w:r>
      <w:r w:rsidR="00331122">
        <w:rPr>
          <w:rFonts w:ascii="Gill Sans MT" w:hAnsi="Gill Sans MT"/>
        </w:rPr>
        <w:t>y</w:t>
      </w:r>
      <w:r w:rsidR="00140492">
        <w:rPr>
          <w:rFonts w:ascii="Gill Sans MT" w:hAnsi="Gill Sans MT"/>
        </w:rPr>
        <w:t>eva</w:t>
      </w:r>
      <w:proofErr w:type="spellEnd"/>
      <w:r w:rsidR="00140492">
        <w:rPr>
          <w:rFonts w:ascii="Gill Sans MT" w:hAnsi="Gill Sans MT"/>
        </w:rPr>
        <w:t>.</w:t>
      </w:r>
    </w:p>
    <w:p w:rsidR="00140492" w:rsidRDefault="00140492" w:rsidP="00DB33F6">
      <w:pPr>
        <w:jc w:val="both"/>
        <w:rPr>
          <w:rFonts w:ascii="Gill Sans MT" w:hAnsi="Gill Sans MT"/>
        </w:rPr>
      </w:pPr>
      <w:r>
        <w:rPr>
          <w:rFonts w:ascii="Gill Sans MT" w:hAnsi="Gill Sans MT"/>
        </w:rPr>
        <w:t xml:space="preserve">„Západní Kazachstán je region v samém srdci Velké stepi a vyznačuje se bohatým historickým odkazem a silnou tradicí lidových řemesel,“ píše se v něm. „V rámci této kulturní linie máme tu čest předat do sbírkového fondu Vašeho muzea exponát ručně šité obuvi v našem národním stylu.“ </w:t>
      </w:r>
      <w:r w:rsidRPr="00637F91">
        <w:rPr>
          <w:rFonts w:ascii="Gill Sans MT" w:hAnsi="Gill Sans MT"/>
          <w:b/>
        </w:rPr>
        <w:t>Bílé holínky z měkké kůže</w:t>
      </w:r>
      <w:r>
        <w:rPr>
          <w:rFonts w:ascii="Gill Sans MT" w:hAnsi="Gill Sans MT"/>
        </w:rPr>
        <w:t xml:space="preserve">, zdobené černými ornamenty, byly zhotoveny pro zlínské muzeum kazašským mistrem řemeslné tvorby </w:t>
      </w:r>
      <w:proofErr w:type="spellStart"/>
      <w:r w:rsidRPr="00637F91">
        <w:rPr>
          <w:rFonts w:ascii="Gill Sans MT" w:hAnsi="Gill Sans MT"/>
          <w:b/>
        </w:rPr>
        <w:t>Sejtkaliem</w:t>
      </w:r>
      <w:proofErr w:type="spellEnd"/>
      <w:r w:rsidRPr="00637F91">
        <w:rPr>
          <w:rFonts w:ascii="Gill Sans MT" w:hAnsi="Gill Sans MT"/>
          <w:b/>
        </w:rPr>
        <w:t xml:space="preserve"> </w:t>
      </w:r>
      <w:proofErr w:type="spellStart"/>
      <w:r w:rsidRPr="00637F91">
        <w:rPr>
          <w:rFonts w:ascii="Gill Sans MT" w:hAnsi="Gill Sans MT"/>
          <w:b/>
        </w:rPr>
        <w:t>Kojšygaliuly</w:t>
      </w:r>
      <w:proofErr w:type="spellEnd"/>
      <w:r w:rsidRPr="00637F91">
        <w:rPr>
          <w:rFonts w:ascii="Gill Sans MT" w:hAnsi="Gill Sans MT"/>
          <w:b/>
        </w:rPr>
        <w:t xml:space="preserve"> </w:t>
      </w:r>
      <w:proofErr w:type="spellStart"/>
      <w:r w:rsidRPr="00637F91">
        <w:rPr>
          <w:rFonts w:ascii="Gill Sans MT" w:hAnsi="Gill Sans MT"/>
          <w:b/>
        </w:rPr>
        <w:t>Šutanovem</w:t>
      </w:r>
      <w:proofErr w:type="spellEnd"/>
      <w:r w:rsidR="00331122">
        <w:rPr>
          <w:rFonts w:ascii="Gill Sans MT" w:hAnsi="Gill Sans MT"/>
        </w:rPr>
        <w:t xml:space="preserve">. V dopise přiloženém k daru vyjádřil dále pan hejtman </w:t>
      </w:r>
      <w:proofErr w:type="spellStart"/>
      <w:r w:rsidR="00331122">
        <w:rPr>
          <w:rFonts w:ascii="Gill Sans MT" w:hAnsi="Gill Sans MT"/>
        </w:rPr>
        <w:t>Turegaliyev</w:t>
      </w:r>
      <w:proofErr w:type="spellEnd"/>
      <w:r w:rsidR="00331122">
        <w:rPr>
          <w:rFonts w:ascii="Gill Sans MT" w:hAnsi="Gill Sans MT"/>
        </w:rPr>
        <w:t xml:space="preserve"> přesvědčení, že nový exponát poskytne návštěvníkům </w:t>
      </w:r>
      <w:r w:rsidR="00637F91">
        <w:rPr>
          <w:rFonts w:ascii="Gill Sans MT" w:hAnsi="Gill Sans MT"/>
        </w:rPr>
        <w:t xml:space="preserve">muzea </w:t>
      </w:r>
      <w:r w:rsidR="00331122">
        <w:rPr>
          <w:rFonts w:ascii="Gill Sans MT" w:hAnsi="Gill Sans MT"/>
        </w:rPr>
        <w:t>možnost seznámit se s bohatstvím kazašské kultury a ocenit hodnotu lidového řemesla a porozumět jeho estetickému i duchovnímu významu.</w:t>
      </w:r>
    </w:p>
    <w:p w:rsidR="00637F91" w:rsidRDefault="00331122" w:rsidP="00DB33F6">
      <w:pPr>
        <w:jc w:val="both"/>
        <w:rPr>
          <w:rFonts w:ascii="Gill Sans MT" w:hAnsi="Gill Sans MT"/>
        </w:rPr>
      </w:pPr>
      <w:r>
        <w:rPr>
          <w:rFonts w:ascii="Gill Sans MT" w:hAnsi="Gill Sans MT"/>
        </w:rPr>
        <w:t>„</w:t>
      </w:r>
      <w:r w:rsidR="00637F91">
        <w:rPr>
          <w:rFonts w:ascii="Gill Sans MT" w:hAnsi="Gill Sans MT"/>
        </w:rPr>
        <w:t>Tento dar nám udělal  muzeu velkou radost</w:t>
      </w:r>
      <w:r>
        <w:rPr>
          <w:rFonts w:ascii="Gill Sans MT" w:hAnsi="Gill Sans MT"/>
        </w:rPr>
        <w:t xml:space="preserve">,“ říká Silvie Lečíková z obchodního oddělení muzea. „Samotné boty jsou samozřejmě pro naši sbírku cenným přínosem a krásně ji doplní. Velice si ale ceníme i samotného gesta pana </w:t>
      </w:r>
      <w:proofErr w:type="spellStart"/>
      <w:r>
        <w:rPr>
          <w:rFonts w:ascii="Gill Sans MT" w:hAnsi="Gill Sans MT"/>
        </w:rPr>
        <w:t>Turegali</w:t>
      </w:r>
      <w:r w:rsidR="00637F91">
        <w:rPr>
          <w:rFonts w:ascii="Gill Sans MT" w:hAnsi="Gill Sans MT"/>
        </w:rPr>
        <w:t>y</w:t>
      </w:r>
      <w:r>
        <w:rPr>
          <w:rFonts w:ascii="Gill Sans MT" w:hAnsi="Gill Sans MT"/>
        </w:rPr>
        <w:t>eva</w:t>
      </w:r>
      <w:proofErr w:type="spellEnd"/>
      <w:r w:rsidR="00637F91">
        <w:rPr>
          <w:rFonts w:ascii="Gill Sans MT" w:hAnsi="Gill Sans MT"/>
        </w:rPr>
        <w:t xml:space="preserve"> a jeho pozornosti.“ </w:t>
      </w:r>
    </w:p>
    <w:p w:rsidR="00331122" w:rsidRPr="00F03ED4" w:rsidRDefault="00637F91" w:rsidP="00DB33F6">
      <w:pPr>
        <w:jc w:val="both"/>
        <w:rPr>
          <w:rFonts w:ascii="Gill Sans MT" w:hAnsi="Gill Sans MT"/>
        </w:rPr>
      </w:pPr>
      <w:r>
        <w:rPr>
          <w:rFonts w:ascii="Gill Sans MT" w:hAnsi="Gill Sans MT"/>
        </w:rPr>
        <w:t>Během srpnové návštěvy kazašské delegace ve Zlíně zde proběhla jednání o možnostech navázání meziregionální spolupráce a posílení kulturních vazeb. Bílé holínky pro zlínské muzeum jsou tak jedním z prvních kroků k naplnění tohoto cíle.</w:t>
      </w:r>
    </w:p>
    <w:p w:rsidR="00637F91" w:rsidRDefault="00637F91" w:rsidP="00DB33F6">
      <w:pPr>
        <w:spacing w:after="0" w:line="240" w:lineRule="auto"/>
        <w:contextualSpacing/>
        <w:jc w:val="both"/>
        <w:rPr>
          <w:rFonts w:ascii="Gill Sans MT" w:hAnsi="Gill Sans MT"/>
          <w:bCs/>
          <w:iCs/>
        </w:rPr>
      </w:pPr>
    </w:p>
    <w:p w:rsidR="00C51587" w:rsidRPr="00DB33F6" w:rsidRDefault="00C51587" w:rsidP="00DB33F6">
      <w:pPr>
        <w:spacing w:after="0" w:line="240" w:lineRule="auto"/>
        <w:contextualSpacing/>
        <w:jc w:val="both"/>
        <w:rPr>
          <w:rFonts w:ascii="Gill Sans MT" w:hAnsi="Gill Sans MT"/>
          <w:b/>
        </w:rPr>
      </w:pPr>
      <w:r w:rsidRPr="00DB33F6">
        <w:rPr>
          <w:rFonts w:ascii="Gill Sans MT" w:hAnsi="Gill Sans MT"/>
          <w:b/>
          <w:bCs/>
          <w:iCs/>
        </w:rPr>
        <w:t xml:space="preserve">Ing. Silvie Lečíková                                                  </w:t>
      </w:r>
    </w:p>
    <w:p w:rsidR="00C51587" w:rsidRPr="004E439B" w:rsidRDefault="00C51587" w:rsidP="00DB33F6">
      <w:pPr>
        <w:pStyle w:val="xmsonormal"/>
        <w:contextualSpacing/>
        <w:jc w:val="both"/>
        <w:rPr>
          <w:rFonts w:ascii="Gill Sans MT" w:hAnsi="Gill Sans MT"/>
          <w:iCs/>
        </w:rPr>
      </w:pPr>
      <w:r w:rsidRPr="004E439B">
        <w:rPr>
          <w:rFonts w:ascii="Gill Sans MT" w:hAnsi="Gill Sans MT"/>
          <w:iCs/>
        </w:rPr>
        <w:t xml:space="preserve">vedoucí obchodního oddělení </w:t>
      </w:r>
    </w:p>
    <w:p w:rsidR="00C51587" w:rsidRPr="004E439B" w:rsidRDefault="00C51587" w:rsidP="00DB33F6">
      <w:pPr>
        <w:pStyle w:val="xmsonormal"/>
        <w:contextualSpacing/>
        <w:jc w:val="both"/>
        <w:rPr>
          <w:rFonts w:ascii="Gill Sans MT" w:hAnsi="Gill Sans MT"/>
          <w:iCs/>
        </w:rPr>
      </w:pPr>
      <w:r w:rsidRPr="004E439B">
        <w:rPr>
          <w:rFonts w:ascii="Gill Sans MT" w:hAnsi="Gill Sans MT"/>
          <w:iCs/>
        </w:rPr>
        <w:t>Muzeum jihovýchodní Moravy ve Zlíně</w:t>
      </w:r>
    </w:p>
    <w:p w:rsidR="00C51587" w:rsidRPr="004E439B" w:rsidRDefault="00C51587" w:rsidP="00DB33F6">
      <w:pPr>
        <w:pStyle w:val="xmsonormal"/>
        <w:contextualSpacing/>
        <w:jc w:val="both"/>
        <w:rPr>
          <w:rFonts w:ascii="Gill Sans MT" w:hAnsi="Gill Sans MT"/>
          <w:iCs/>
        </w:rPr>
      </w:pPr>
      <w:r w:rsidRPr="004E439B">
        <w:rPr>
          <w:rFonts w:ascii="Gill Sans MT" w:hAnsi="Gill Sans MT"/>
          <w:iCs/>
        </w:rPr>
        <w:t>Vavrečkova 7040, Zlín</w:t>
      </w:r>
    </w:p>
    <w:p w:rsidR="00C51587" w:rsidRDefault="00C51587" w:rsidP="00DB33F6">
      <w:pPr>
        <w:pStyle w:val="xmsonormal"/>
        <w:contextualSpacing/>
        <w:jc w:val="both"/>
        <w:rPr>
          <w:rStyle w:val="Hypertextovodkaz"/>
          <w:rFonts w:ascii="Gill Sans MT" w:hAnsi="Gill Sans MT"/>
        </w:rPr>
      </w:pPr>
      <w:r w:rsidRPr="004E439B">
        <w:rPr>
          <w:rFonts w:ascii="Gill Sans MT" w:hAnsi="Gill Sans MT"/>
        </w:rPr>
        <w:t xml:space="preserve">Tel. 734 769 971, e-mail </w:t>
      </w:r>
      <w:hyperlink r:id="rId6" w:history="1">
        <w:r w:rsidRPr="004E439B">
          <w:rPr>
            <w:rStyle w:val="Hypertextovodkaz"/>
            <w:rFonts w:ascii="Gill Sans MT" w:hAnsi="Gill Sans MT"/>
          </w:rPr>
          <w:t>silvie.lecikova@muzeum-zlin.cz</w:t>
        </w:r>
      </w:hyperlink>
      <w:r w:rsidRPr="004E439B">
        <w:rPr>
          <w:rStyle w:val="Hypertextovodkaz"/>
          <w:rFonts w:ascii="Gill Sans MT" w:hAnsi="Gill Sans MT"/>
        </w:rPr>
        <w:t xml:space="preserve"> </w:t>
      </w:r>
    </w:p>
    <w:p w:rsidR="00637F91" w:rsidRDefault="00637F91" w:rsidP="00DB33F6">
      <w:pPr>
        <w:pStyle w:val="xmsonormal"/>
        <w:contextualSpacing/>
        <w:jc w:val="both"/>
        <w:rPr>
          <w:rStyle w:val="Hypertextovodkaz"/>
          <w:rFonts w:ascii="Gill Sans MT" w:hAnsi="Gill Sans MT"/>
        </w:rPr>
      </w:pPr>
    </w:p>
    <w:p w:rsidR="00637F91" w:rsidRPr="00DB33F6" w:rsidRDefault="00637F91" w:rsidP="00DB33F6">
      <w:pPr>
        <w:pStyle w:val="xmsonormal"/>
        <w:contextualSpacing/>
        <w:jc w:val="both"/>
        <w:rPr>
          <w:rStyle w:val="Hypertextovodkaz"/>
          <w:rFonts w:ascii="Gill Sans MT" w:hAnsi="Gill Sans MT"/>
          <w:sz w:val="20"/>
        </w:rPr>
      </w:pPr>
    </w:p>
    <w:p w:rsidR="00637F91" w:rsidRPr="00DB33F6" w:rsidRDefault="00637F91" w:rsidP="00DB33F6">
      <w:pPr>
        <w:pStyle w:val="xmsonormal"/>
        <w:contextualSpacing/>
        <w:jc w:val="both"/>
        <w:rPr>
          <w:rStyle w:val="Hypertextovodkaz"/>
          <w:rFonts w:ascii="Gill Sans MT" w:hAnsi="Gill Sans MT"/>
          <w:b/>
          <w:color w:val="auto"/>
          <w:sz w:val="20"/>
          <w:u w:val="none"/>
        </w:rPr>
      </w:pPr>
      <w:r w:rsidRPr="00DB33F6">
        <w:rPr>
          <w:rStyle w:val="Hypertextovodkaz"/>
          <w:rFonts w:ascii="Gill Sans MT" w:hAnsi="Gill Sans MT"/>
          <w:b/>
          <w:color w:val="auto"/>
          <w:sz w:val="20"/>
          <w:u w:val="none"/>
        </w:rPr>
        <w:t>Expozice Princip Baťa: Dnes fantazie, zítra skutečnost</w:t>
      </w:r>
    </w:p>
    <w:p w:rsidR="00637F91" w:rsidRPr="00DB33F6" w:rsidRDefault="00637F91" w:rsidP="00DB33F6">
      <w:pPr>
        <w:pStyle w:val="xmsonormal"/>
        <w:contextualSpacing/>
        <w:jc w:val="both"/>
        <w:rPr>
          <w:rStyle w:val="Hypertextovodkaz"/>
          <w:rFonts w:ascii="Gill Sans MT" w:hAnsi="Gill Sans MT"/>
          <w:color w:val="auto"/>
          <w:sz w:val="20"/>
          <w:u w:val="none"/>
        </w:rPr>
      </w:pPr>
      <w:r w:rsidRPr="00DB33F6">
        <w:rPr>
          <w:rStyle w:val="Hypertextovodkaz"/>
          <w:rFonts w:ascii="Gill Sans MT" w:hAnsi="Gill Sans MT"/>
          <w:color w:val="auto"/>
          <w:sz w:val="20"/>
          <w:u w:val="none"/>
        </w:rPr>
        <w:t xml:space="preserve">Otevřena v r. 2013 v jedné z bývalých továrních </w:t>
      </w:r>
      <w:r w:rsidR="00DB33F6" w:rsidRPr="00DB33F6">
        <w:rPr>
          <w:rStyle w:val="Hypertextovodkaz"/>
          <w:rFonts w:ascii="Gill Sans MT" w:hAnsi="Gill Sans MT"/>
          <w:color w:val="auto"/>
          <w:sz w:val="20"/>
          <w:u w:val="none"/>
        </w:rPr>
        <w:t xml:space="preserve">budov firmy Baťa, představuje tři velká témata svázaná se Zlínem: historii firmy Baťa 1894-1948, </w:t>
      </w:r>
      <w:proofErr w:type="spellStart"/>
      <w:r w:rsidR="00DB33F6" w:rsidRPr="00DB33F6">
        <w:rPr>
          <w:rStyle w:val="Hypertextovodkaz"/>
          <w:rFonts w:ascii="Gill Sans MT" w:hAnsi="Gill Sans MT"/>
          <w:color w:val="auto"/>
          <w:sz w:val="20"/>
          <w:u w:val="none"/>
        </w:rPr>
        <w:t>cestovatelství</w:t>
      </w:r>
      <w:proofErr w:type="spellEnd"/>
      <w:r w:rsidR="00DB33F6" w:rsidRPr="00DB33F6">
        <w:rPr>
          <w:rStyle w:val="Hypertextovodkaz"/>
          <w:rFonts w:ascii="Gill Sans MT" w:hAnsi="Gill Sans MT"/>
          <w:color w:val="auto"/>
          <w:sz w:val="20"/>
          <w:u w:val="none"/>
        </w:rPr>
        <w:t>, především pak cesty Hanzelky a Zikmunda, a zlínský film a jeho nejznámější tvůrce. Sbírka obuvi tvoří podstatnou část expozice a patří k největším ve střední Evropě. U jejího vzniku stála opět firma Baťa, která zárodek sbírky poprvé představila veřejnosti už ve 30. letech 20. století.</w:t>
      </w:r>
    </w:p>
    <w:sectPr w:rsidR="00637F91" w:rsidRPr="00DB33F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41E" w:rsidRDefault="0062241E" w:rsidP="00E90798">
      <w:pPr>
        <w:spacing w:after="0" w:line="240" w:lineRule="auto"/>
      </w:pPr>
      <w:r>
        <w:separator/>
      </w:r>
    </w:p>
  </w:endnote>
  <w:endnote w:type="continuationSeparator" w:id="0">
    <w:p w:rsidR="0062241E" w:rsidRDefault="0062241E" w:rsidP="00E90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41E" w:rsidRDefault="0062241E" w:rsidP="00E90798">
      <w:pPr>
        <w:spacing w:after="0" w:line="240" w:lineRule="auto"/>
      </w:pPr>
      <w:r>
        <w:separator/>
      </w:r>
    </w:p>
  </w:footnote>
  <w:footnote w:type="continuationSeparator" w:id="0">
    <w:p w:rsidR="0062241E" w:rsidRDefault="0062241E" w:rsidP="00E90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798" w:rsidRPr="00A122A8" w:rsidRDefault="00A122A8" w:rsidP="00E90798">
    <w:pPr>
      <w:pStyle w:val="Zhlav"/>
      <w:tabs>
        <w:tab w:val="clear" w:pos="4536"/>
        <w:tab w:val="clear" w:pos="9072"/>
        <w:tab w:val="left" w:pos="1902"/>
      </w:tabs>
      <w:rPr>
        <w:b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2AECAB49" wp14:editId="5473C684">
          <wp:simplePos x="0" y="0"/>
          <wp:positionH relativeFrom="margin">
            <wp:align>left</wp:align>
          </wp:positionH>
          <wp:positionV relativeFrom="paragraph">
            <wp:posOffset>4420</wp:posOffset>
          </wp:positionV>
          <wp:extent cx="607695" cy="476885"/>
          <wp:effectExtent l="0" t="0" r="1905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jvm logo cernobil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7695" cy="476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="00777EEB">
      <w:tab/>
      <w:t xml:space="preserve">   </w:t>
    </w:r>
    <w:r w:rsidR="00777EEB">
      <w:tab/>
    </w:r>
    <w:r w:rsidRPr="00A122A8">
      <w:rPr>
        <w:b/>
      </w:rPr>
      <w:t>TISKOVÁ ZPRÁVA</w:t>
    </w:r>
    <w:r w:rsidR="00AA6296">
      <w:rPr>
        <w:b/>
      </w:rPr>
      <w:t xml:space="preserve"> MUZEA JIHOVÝCHODNÍ MORAVY</w:t>
    </w:r>
    <w:r w:rsidR="00777EEB">
      <w:rPr>
        <w:b/>
      </w:rPr>
      <w:t xml:space="preserve"> VE ZLÍNĚ</w:t>
    </w:r>
    <w:r w:rsidR="00E90798" w:rsidRPr="00A122A8">
      <w:rPr>
        <w:b/>
      </w:rPr>
      <w:tab/>
      <w:t xml:space="preserve">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722"/>
    <w:rsid w:val="00000B84"/>
    <w:rsid w:val="0000738C"/>
    <w:rsid w:val="0001585E"/>
    <w:rsid w:val="000324E1"/>
    <w:rsid w:val="00035664"/>
    <w:rsid w:val="00036FEA"/>
    <w:rsid w:val="00037287"/>
    <w:rsid w:val="00043A51"/>
    <w:rsid w:val="0004751A"/>
    <w:rsid w:val="000553BF"/>
    <w:rsid w:val="00073E1A"/>
    <w:rsid w:val="000D46C4"/>
    <w:rsid w:val="000D610D"/>
    <w:rsid w:val="000E286A"/>
    <w:rsid w:val="000F11F9"/>
    <w:rsid w:val="0011456E"/>
    <w:rsid w:val="00125E90"/>
    <w:rsid w:val="00131CFE"/>
    <w:rsid w:val="00140492"/>
    <w:rsid w:val="001469D5"/>
    <w:rsid w:val="00153835"/>
    <w:rsid w:val="001606C7"/>
    <w:rsid w:val="001611BC"/>
    <w:rsid w:val="001671FD"/>
    <w:rsid w:val="00175E36"/>
    <w:rsid w:val="00176727"/>
    <w:rsid w:val="001B5D22"/>
    <w:rsid w:val="001C02AE"/>
    <w:rsid w:val="001C63A0"/>
    <w:rsid w:val="001C6794"/>
    <w:rsid w:val="00200F38"/>
    <w:rsid w:val="00221E2C"/>
    <w:rsid w:val="00227BA5"/>
    <w:rsid w:val="00262EF8"/>
    <w:rsid w:val="00300714"/>
    <w:rsid w:val="0030258C"/>
    <w:rsid w:val="003106D3"/>
    <w:rsid w:val="003249CF"/>
    <w:rsid w:val="00330E3B"/>
    <w:rsid w:val="00331122"/>
    <w:rsid w:val="003444A7"/>
    <w:rsid w:val="00350FB4"/>
    <w:rsid w:val="003574CE"/>
    <w:rsid w:val="003607FC"/>
    <w:rsid w:val="00371448"/>
    <w:rsid w:val="003A1C6E"/>
    <w:rsid w:val="003A2A6A"/>
    <w:rsid w:val="003A73A4"/>
    <w:rsid w:val="003D6C82"/>
    <w:rsid w:val="00401F33"/>
    <w:rsid w:val="00404029"/>
    <w:rsid w:val="004053D7"/>
    <w:rsid w:val="00406209"/>
    <w:rsid w:val="0041225A"/>
    <w:rsid w:val="004202FF"/>
    <w:rsid w:val="00426241"/>
    <w:rsid w:val="00431B48"/>
    <w:rsid w:val="0043406E"/>
    <w:rsid w:val="0045348A"/>
    <w:rsid w:val="00466F69"/>
    <w:rsid w:val="0047420F"/>
    <w:rsid w:val="004843A6"/>
    <w:rsid w:val="00485DDF"/>
    <w:rsid w:val="00493BE7"/>
    <w:rsid w:val="004A7D21"/>
    <w:rsid w:val="004C2BDD"/>
    <w:rsid w:val="004D4C53"/>
    <w:rsid w:val="004E439B"/>
    <w:rsid w:val="005002FD"/>
    <w:rsid w:val="00512EEC"/>
    <w:rsid w:val="005255D9"/>
    <w:rsid w:val="00550043"/>
    <w:rsid w:val="00562C2C"/>
    <w:rsid w:val="005759DB"/>
    <w:rsid w:val="005A5634"/>
    <w:rsid w:val="005B73A1"/>
    <w:rsid w:val="005C3E3B"/>
    <w:rsid w:val="005E1CAB"/>
    <w:rsid w:val="005E2D49"/>
    <w:rsid w:val="00604D4B"/>
    <w:rsid w:val="00613D37"/>
    <w:rsid w:val="0062241E"/>
    <w:rsid w:val="00635196"/>
    <w:rsid w:val="00637F91"/>
    <w:rsid w:val="00661E40"/>
    <w:rsid w:val="006806EB"/>
    <w:rsid w:val="006D0552"/>
    <w:rsid w:val="006D57D9"/>
    <w:rsid w:val="006E6FBE"/>
    <w:rsid w:val="00744510"/>
    <w:rsid w:val="00744CB7"/>
    <w:rsid w:val="00765C02"/>
    <w:rsid w:val="00777EEB"/>
    <w:rsid w:val="00780C65"/>
    <w:rsid w:val="00786D1A"/>
    <w:rsid w:val="007A2AF3"/>
    <w:rsid w:val="007C14AF"/>
    <w:rsid w:val="007F6952"/>
    <w:rsid w:val="00812B4B"/>
    <w:rsid w:val="00816DEF"/>
    <w:rsid w:val="0083183D"/>
    <w:rsid w:val="00833BDF"/>
    <w:rsid w:val="00861794"/>
    <w:rsid w:val="00862375"/>
    <w:rsid w:val="00880DE3"/>
    <w:rsid w:val="0088486F"/>
    <w:rsid w:val="008865CD"/>
    <w:rsid w:val="00897E78"/>
    <w:rsid w:val="008B1E36"/>
    <w:rsid w:val="008B2417"/>
    <w:rsid w:val="008D2881"/>
    <w:rsid w:val="008E2682"/>
    <w:rsid w:val="008F0BE7"/>
    <w:rsid w:val="008F1D2B"/>
    <w:rsid w:val="009068B7"/>
    <w:rsid w:val="00943FC3"/>
    <w:rsid w:val="009545EC"/>
    <w:rsid w:val="00955B98"/>
    <w:rsid w:val="0096478D"/>
    <w:rsid w:val="00976DEA"/>
    <w:rsid w:val="0098194B"/>
    <w:rsid w:val="00993210"/>
    <w:rsid w:val="009956F7"/>
    <w:rsid w:val="009D3077"/>
    <w:rsid w:val="009D4E2E"/>
    <w:rsid w:val="009E03A2"/>
    <w:rsid w:val="009E057C"/>
    <w:rsid w:val="009F1D64"/>
    <w:rsid w:val="009F7F2E"/>
    <w:rsid w:val="00A02080"/>
    <w:rsid w:val="00A05E81"/>
    <w:rsid w:val="00A122A8"/>
    <w:rsid w:val="00A20A71"/>
    <w:rsid w:val="00A255F8"/>
    <w:rsid w:val="00A32D91"/>
    <w:rsid w:val="00A41625"/>
    <w:rsid w:val="00A534F5"/>
    <w:rsid w:val="00A6783D"/>
    <w:rsid w:val="00A71DBD"/>
    <w:rsid w:val="00A71FC2"/>
    <w:rsid w:val="00A865E9"/>
    <w:rsid w:val="00AA6296"/>
    <w:rsid w:val="00B012E9"/>
    <w:rsid w:val="00B02F0B"/>
    <w:rsid w:val="00B150A9"/>
    <w:rsid w:val="00B33227"/>
    <w:rsid w:val="00BC636C"/>
    <w:rsid w:val="00BE29B0"/>
    <w:rsid w:val="00BE71CE"/>
    <w:rsid w:val="00BF3F7B"/>
    <w:rsid w:val="00BF472A"/>
    <w:rsid w:val="00C230D4"/>
    <w:rsid w:val="00C34CF1"/>
    <w:rsid w:val="00C46C95"/>
    <w:rsid w:val="00C51587"/>
    <w:rsid w:val="00C54902"/>
    <w:rsid w:val="00C65D9A"/>
    <w:rsid w:val="00C76BA1"/>
    <w:rsid w:val="00C85434"/>
    <w:rsid w:val="00CA00B6"/>
    <w:rsid w:val="00CD3801"/>
    <w:rsid w:val="00CD7AF1"/>
    <w:rsid w:val="00CF43F4"/>
    <w:rsid w:val="00CF5BEF"/>
    <w:rsid w:val="00D17FA8"/>
    <w:rsid w:val="00D21306"/>
    <w:rsid w:val="00D22E2A"/>
    <w:rsid w:val="00D303CD"/>
    <w:rsid w:val="00D548DB"/>
    <w:rsid w:val="00D6167C"/>
    <w:rsid w:val="00D82C30"/>
    <w:rsid w:val="00D92722"/>
    <w:rsid w:val="00DA0404"/>
    <w:rsid w:val="00DA40A3"/>
    <w:rsid w:val="00DB33F6"/>
    <w:rsid w:val="00DD252E"/>
    <w:rsid w:val="00DF151A"/>
    <w:rsid w:val="00DF6077"/>
    <w:rsid w:val="00E153F4"/>
    <w:rsid w:val="00E90798"/>
    <w:rsid w:val="00E952F0"/>
    <w:rsid w:val="00EB1B5E"/>
    <w:rsid w:val="00EB2F0F"/>
    <w:rsid w:val="00EC1915"/>
    <w:rsid w:val="00EC4708"/>
    <w:rsid w:val="00EC62E7"/>
    <w:rsid w:val="00EE2BDF"/>
    <w:rsid w:val="00EF6610"/>
    <w:rsid w:val="00F03ED4"/>
    <w:rsid w:val="00F502AE"/>
    <w:rsid w:val="00F563A1"/>
    <w:rsid w:val="00F64BC4"/>
    <w:rsid w:val="00F84F7F"/>
    <w:rsid w:val="00F9660E"/>
    <w:rsid w:val="00FB673D"/>
    <w:rsid w:val="00FC059D"/>
    <w:rsid w:val="00FC3B84"/>
    <w:rsid w:val="00FC47D1"/>
    <w:rsid w:val="00FC6600"/>
    <w:rsid w:val="00FD0D79"/>
    <w:rsid w:val="00FE2053"/>
    <w:rsid w:val="00FF6766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9D4DD4"/>
  <w15:docId w15:val="{A8DB441A-A5DD-4167-9DC7-17BF09F83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272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D92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90798"/>
    <w:rPr>
      <w:color w:val="0000FF"/>
      <w:u w:val="single"/>
    </w:rPr>
  </w:style>
  <w:style w:type="paragraph" w:customStyle="1" w:styleId="xmsonormal">
    <w:name w:val="x_msonormal"/>
    <w:basedOn w:val="Normln"/>
    <w:uiPriority w:val="99"/>
    <w:rsid w:val="00E90798"/>
    <w:pPr>
      <w:spacing w:after="0" w:line="240" w:lineRule="auto"/>
    </w:pPr>
    <w:rPr>
      <w:rFonts w:ascii="Calibri" w:hAnsi="Calibri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9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0798"/>
  </w:style>
  <w:style w:type="paragraph" w:styleId="Zpat">
    <w:name w:val="footer"/>
    <w:basedOn w:val="Normln"/>
    <w:link w:val="ZpatChar"/>
    <w:uiPriority w:val="99"/>
    <w:unhideWhenUsed/>
    <w:rsid w:val="00E9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0798"/>
  </w:style>
  <w:style w:type="paragraph" w:styleId="Textbubliny">
    <w:name w:val="Balloon Text"/>
    <w:basedOn w:val="Normln"/>
    <w:link w:val="TextbublinyChar"/>
    <w:uiPriority w:val="99"/>
    <w:semiHidden/>
    <w:unhideWhenUsed/>
    <w:rsid w:val="00E90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079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012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12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12E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12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12E9"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897E78"/>
    <w:rPr>
      <w:color w:val="800080" w:themeColor="followedHyperlink"/>
      <w:u w:val="single"/>
    </w:rPr>
  </w:style>
  <w:style w:type="character" w:styleId="Siln">
    <w:name w:val="Strong"/>
    <w:uiPriority w:val="22"/>
    <w:qFormat/>
    <w:rsid w:val="00777EEB"/>
    <w:rPr>
      <w:b/>
      <w:bCs/>
    </w:rPr>
  </w:style>
  <w:style w:type="paragraph" w:styleId="Zkladntext">
    <w:name w:val="Body Text"/>
    <w:basedOn w:val="Normln"/>
    <w:link w:val="ZkladntextChar"/>
    <w:rsid w:val="00777EEB"/>
    <w:pPr>
      <w:suppressAutoHyphens/>
      <w:spacing w:after="140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customStyle="1" w:styleId="ZkladntextChar">
    <w:name w:val="Základní text Char"/>
    <w:basedOn w:val="Standardnpsmoodstavce"/>
    <w:link w:val="Zkladntext"/>
    <w:rsid w:val="00777EEB"/>
    <w:rPr>
      <w:rFonts w:ascii="Liberation Serif" w:eastAsia="NSimSun" w:hAnsi="Liberation Serif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8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1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56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ilvie.lecikova@muzeum-zlin.cz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Lečíková Silvie</dc:creator>
  <cp:lastModifiedBy>Lečíková Silvie</cp:lastModifiedBy>
  <cp:revision>4</cp:revision>
  <cp:lastPrinted>2025-12-11T08:40:00Z</cp:lastPrinted>
  <dcterms:created xsi:type="dcterms:W3CDTF">2025-12-11T08:43:00Z</dcterms:created>
  <dcterms:modified xsi:type="dcterms:W3CDTF">2025-12-15T10:00:00Z</dcterms:modified>
</cp:coreProperties>
</file>