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32" w:rsidRDefault="00B94C32" w:rsidP="00B94C32">
      <w:pPr>
        <w:spacing w:after="16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B94C32">
        <w:rPr>
          <w:rFonts w:ascii="Calibri" w:eastAsia="Calibri" w:hAnsi="Calibri"/>
          <w:b/>
          <w:sz w:val="28"/>
          <w:szCs w:val="28"/>
          <w:lang w:eastAsia="en-US"/>
        </w:rPr>
        <w:t>Copyright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Copyright na všechny uveřejněné příspěvky zůstává autorům jednotlivých příspěvků.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94C32">
        <w:rPr>
          <w:rFonts w:ascii="Calibri" w:eastAsia="Calibri" w:hAnsi="Calibri"/>
          <w:b/>
          <w:sz w:val="28"/>
          <w:szCs w:val="28"/>
          <w:lang w:eastAsia="en-US"/>
        </w:rPr>
        <w:t>Licenční podmínky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Zasláním příspěvku časopisu </w:t>
      </w:r>
      <w:r w:rsidR="00FB698B" w:rsidRPr="00FB698B">
        <w:rPr>
          <w:rFonts w:ascii="Calibri" w:eastAsia="Calibri" w:hAnsi="Calibri"/>
          <w:sz w:val="22"/>
          <w:szCs w:val="22"/>
          <w:lang w:eastAsia="en-US"/>
        </w:rPr>
        <w:t xml:space="preserve">Acta </w:t>
      </w:r>
      <w:proofErr w:type="spellStart"/>
      <w:r w:rsidR="00FB698B" w:rsidRPr="00FB698B">
        <w:rPr>
          <w:rFonts w:ascii="Calibri" w:eastAsia="Calibri" w:hAnsi="Calibri"/>
          <w:sz w:val="22"/>
          <w:szCs w:val="22"/>
          <w:lang w:eastAsia="en-US"/>
        </w:rPr>
        <w:t>Carpathica</w:t>
      </w:r>
      <w:proofErr w:type="spellEnd"/>
      <w:r w:rsidR="00FB698B" w:rsidRPr="00FB69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B698B" w:rsidRPr="00FB698B">
        <w:rPr>
          <w:rFonts w:ascii="Calibri" w:eastAsia="Calibri" w:hAnsi="Calibri"/>
          <w:sz w:val="22"/>
          <w:szCs w:val="22"/>
          <w:lang w:eastAsia="en-US"/>
        </w:rPr>
        <w:t>Occidentalis</w:t>
      </w:r>
      <w:proofErr w:type="spellEnd"/>
      <w:r w:rsidR="00FB69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94C32">
        <w:rPr>
          <w:rFonts w:ascii="Calibri" w:eastAsia="Calibri" w:hAnsi="Calibri"/>
          <w:sz w:val="22"/>
          <w:szCs w:val="22"/>
          <w:lang w:eastAsia="en-US"/>
        </w:rPr>
        <w:t>pro posouzení k publikaci autor poskytuje Muzeu regionu Valašsko, p. o.</w:t>
      </w:r>
      <w:r w:rsidR="00FB698B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FB698B" w:rsidRPr="00FB698B">
        <w:rPr>
          <w:rFonts w:ascii="Calibri" w:eastAsia="Calibri" w:hAnsi="Calibri"/>
          <w:sz w:val="22"/>
          <w:szCs w:val="22"/>
          <w:lang w:eastAsia="en-US"/>
        </w:rPr>
        <w:t>Muzeu jihovýchodní Moravy ve Zlíně, p. o.</w:t>
      </w:r>
      <w:r w:rsidR="00FB698B">
        <w:rPr>
          <w:rFonts w:ascii="Calibri" w:eastAsia="Calibri" w:hAnsi="Calibri"/>
          <w:sz w:val="22"/>
          <w:szCs w:val="22"/>
          <w:lang w:eastAsia="en-US"/>
        </w:rPr>
        <w:t xml:space="preserve"> licenci k d</w:t>
      </w:r>
      <w:r w:rsidRPr="00B94C32">
        <w:rPr>
          <w:rFonts w:ascii="Calibri" w:eastAsia="Calibri" w:hAnsi="Calibri"/>
          <w:sz w:val="22"/>
          <w:szCs w:val="22"/>
          <w:lang w:eastAsia="en-US"/>
        </w:rPr>
        <w:t>ílu za níže uvedených podmínek: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94C32">
        <w:rPr>
          <w:rFonts w:ascii="Calibri" w:eastAsia="Calibri" w:hAnsi="Calibri"/>
          <w:b/>
          <w:sz w:val="22"/>
          <w:szCs w:val="22"/>
          <w:lang w:eastAsia="en-US"/>
        </w:rPr>
        <w:t>Prohlášení autora</w:t>
      </w:r>
    </w:p>
    <w:p w:rsidR="00B94C32" w:rsidRPr="00B94C32" w:rsidRDefault="00FB698B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Autor prohlašuje, že d</w:t>
      </w:r>
      <w:r w:rsidR="00B94C32" w:rsidRPr="00B94C32">
        <w:rPr>
          <w:rFonts w:ascii="Calibri" w:eastAsia="Calibri" w:hAnsi="Calibri"/>
          <w:sz w:val="22"/>
          <w:szCs w:val="22"/>
          <w:lang w:eastAsia="en-US"/>
        </w:rPr>
        <w:t xml:space="preserve">ílo je prosté autorskoprávních nebo jiných právních vad, nebylo doposud nikde publikováno, ani souběžně jinde k publikaci nabídnuto, s výjimkou platforem standardní vědecké </w:t>
      </w:r>
      <w:proofErr w:type="spellStart"/>
      <w:r w:rsidR="00B94C32" w:rsidRPr="00B94C32">
        <w:rPr>
          <w:rFonts w:ascii="Calibri" w:eastAsia="Calibri" w:hAnsi="Calibri"/>
          <w:sz w:val="22"/>
          <w:szCs w:val="22"/>
          <w:lang w:eastAsia="en-US"/>
        </w:rPr>
        <w:t>předpublikační</w:t>
      </w:r>
      <w:proofErr w:type="spellEnd"/>
      <w:r w:rsidR="00B94C32" w:rsidRPr="00B94C32">
        <w:rPr>
          <w:rFonts w:ascii="Calibri" w:eastAsia="Calibri" w:hAnsi="Calibri"/>
          <w:sz w:val="22"/>
          <w:szCs w:val="22"/>
          <w:lang w:eastAsia="en-US"/>
        </w:rPr>
        <w:t xml:space="preserve"> komunikace (např. </w:t>
      </w:r>
      <w:proofErr w:type="spellStart"/>
      <w:r w:rsidR="00B94C32" w:rsidRPr="00B94C32">
        <w:rPr>
          <w:rFonts w:ascii="Calibri" w:eastAsia="Calibri" w:hAnsi="Calibri"/>
          <w:sz w:val="22"/>
          <w:szCs w:val="22"/>
          <w:lang w:eastAsia="en-US"/>
        </w:rPr>
        <w:t>ResearchGate</w:t>
      </w:r>
      <w:proofErr w:type="spellEnd"/>
      <w:r w:rsidR="00B94C32" w:rsidRPr="00B94C32">
        <w:rPr>
          <w:rFonts w:ascii="Calibri" w:eastAsia="Calibri" w:hAnsi="Calibri"/>
          <w:sz w:val="22"/>
          <w:szCs w:val="22"/>
          <w:lang w:eastAsia="en-US"/>
        </w:rPr>
        <w:t>, Academia).</w:t>
      </w:r>
    </w:p>
    <w:p w:rsidR="00B94C32" w:rsidRPr="00B94C32" w:rsidRDefault="00B94C32" w:rsidP="00B94C32">
      <w:pPr>
        <w:numPr>
          <w:ilvl w:val="0"/>
          <w:numId w:val="12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Autor prohlašuje, že je skutečn</w:t>
      </w:r>
      <w:r w:rsidR="00FB698B">
        <w:rPr>
          <w:rFonts w:ascii="Calibri" w:eastAsia="Calibri" w:hAnsi="Calibri"/>
          <w:sz w:val="22"/>
          <w:szCs w:val="22"/>
          <w:lang w:eastAsia="en-US"/>
        </w:rPr>
        <w:t>ým autorem, popř. spoluautorem d</w:t>
      </w:r>
      <w:r w:rsidRPr="00B94C32">
        <w:rPr>
          <w:rFonts w:ascii="Calibri" w:eastAsia="Calibri" w:hAnsi="Calibri"/>
          <w:sz w:val="22"/>
          <w:szCs w:val="22"/>
          <w:lang w:eastAsia="en-US"/>
        </w:rPr>
        <w:t>íla a jeho volnost poskytovat licenci není nikterak omezena ani vylo</w:t>
      </w:r>
      <w:r w:rsidR="00FB698B">
        <w:rPr>
          <w:rFonts w:ascii="Calibri" w:eastAsia="Calibri" w:hAnsi="Calibri"/>
          <w:sz w:val="22"/>
          <w:szCs w:val="22"/>
          <w:lang w:eastAsia="en-US"/>
        </w:rPr>
        <w:t>učena, tj. autor je oprávněn s d</w:t>
      </w:r>
      <w:r w:rsidRPr="00B94C32">
        <w:rPr>
          <w:rFonts w:ascii="Calibri" w:eastAsia="Calibri" w:hAnsi="Calibri"/>
          <w:sz w:val="22"/>
          <w:szCs w:val="22"/>
          <w:lang w:eastAsia="en-US"/>
        </w:rPr>
        <w:t>ílem nakládat, neboť zejména:</w:t>
      </w:r>
    </w:p>
    <w:p w:rsidR="00B94C32" w:rsidRPr="00B94C32" w:rsidRDefault="00B94C32" w:rsidP="00B94C32">
      <w:pPr>
        <w:spacing w:after="160" w:line="276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B94C32" w:rsidP="00B94C32">
      <w:pPr>
        <w:numPr>
          <w:ilvl w:val="2"/>
          <w:numId w:val="12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Dílo nepodléhá režimu zaměstnaneckého díla, kde zaměstnanec n</w:t>
      </w:r>
      <w:r w:rsidR="00154306">
        <w:rPr>
          <w:rFonts w:ascii="Calibri" w:eastAsia="Calibri" w:hAnsi="Calibri"/>
          <w:sz w:val="22"/>
          <w:szCs w:val="22"/>
          <w:lang w:eastAsia="en-US"/>
        </w:rPr>
        <w:t>ení oprávněn vykonávat práva k d</w:t>
      </w: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ílu, </w:t>
      </w:r>
    </w:p>
    <w:p w:rsidR="00B94C32" w:rsidRPr="00B94C32" w:rsidRDefault="00154306" w:rsidP="00B94C32">
      <w:pPr>
        <w:numPr>
          <w:ilvl w:val="2"/>
          <w:numId w:val="12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užívání d</w:t>
      </w:r>
      <w:r w:rsidR="00B94C32" w:rsidRPr="00B94C32">
        <w:rPr>
          <w:rFonts w:ascii="Calibri" w:eastAsia="Calibri" w:hAnsi="Calibri"/>
          <w:sz w:val="22"/>
          <w:szCs w:val="22"/>
          <w:lang w:eastAsia="en-US"/>
        </w:rPr>
        <w:t xml:space="preserve">íla v rozsahu poskytované licence není omezeno podmínkami poskytnuté grantové či jiné finanční podpory, </w:t>
      </w:r>
    </w:p>
    <w:p w:rsidR="00B94C32" w:rsidRPr="00B94C32" w:rsidRDefault="00154306" w:rsidP="00B94C32">
      <w:pPr>
        <w:numPr>
          <w:ilvl w:val="2"/>
          <w:numId w:val="12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užívání d</w:t>
      </w:r>
      <w:r w:rsidR="00B94C32" w:rsidRPr="00B94C32">
        <w:rPr>
          <w:rFonts w:ascii="Calibri" w:eastAsia="Calibri" w:hAnsi="Calibri"/>
          <w:sz w:val="22"/>
          <w:szCs w:val="22"/>
          <w:lang w:eastAsia="en-US"/>
        </w:rPr>
        <w:t>íla v rozsahu poskytované licence není omezeno právy třetích osob (např. autorská práva, právo na ochranu osobních údajů),</w:t>
      </w:r>
    </w:p>
    <w:p w:rsidR="00B94C32" w:rsidRPr="00B94C32" w:rsidRDefault="00154306" w:rsidP="00B94C32">
      <w:pPr>
        <w:numPr>
          <w:ilvl w:val="2"/>
          <w:numId w:val="12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</w:t>
      </w:r>
      <w:r w:rsidR="00B94C32" w:rsidRPr="00B94C32">
        <w:rPr>
          <w:rFonts w:ascii="Calibri" w:eastAsia="Calibri" w:hAnsi="Calibri"/>
          <w:sz w:val="22"/>
          <w:szCs w:val="22"/>
          <w:lang w:eastAsia="en-US"/>
        </w:rPr>
        <w:t>ílo není dílem spoluautorským, kde by ostatní spoluautoři nesouhlasili s poskytnutím licence.</w:t>
      </w:r>
    </w:p>
    <w:p w:rsidR="00B94C32" w:rsidRPr="00B94C32" w:rsidRDefault="00B94C32" w:rsidP="00B94C32">
      <w:pPr>
        <w:spacing w:after="160" w:line="276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154306" w:rsidP="00FB698B">
      <w:pPr>
        <w:numPr>
          <w:ilvl w:val="0"/>
          <w:numId w:val="11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 případě spoluautorského d</w:t>
      </w:r>
      <w:r w:rsidR="00B94C32" w:rsidRPr="00B94C32">
        <w:rPr>
          <w:rFonts w:ascii="Calibri" w:eastAsia="Calibri" w:hAnsi="Calibri"/>
          <w:sz w:val="22"/>
          <w:szCs w:val="22"/>
          <w:lang w:eastAsia="en-US"/>
        </w:rPr>
        <w:t xml:space="preserve">íla autor prohlašuje, že ostatní spoluautory informoval o těchto licenčních podmínkách a že je jejich jménem oprávněn udělit </w:t>
      </w:r>
      <w:r w:rsidR="00FB698B" w:rsidRPr="00FB698B">
        <w:rPr>
          <w:rFonts w:ascii="Calibri" w:eastAsia="Calibri" w:hAnsi="Calibri"/>
          <w:sz w:val="22"/>
          <w:szCs w:val="22"/>
          <w:lang w:eastAsia="en-US"/>
        </w:rPr>
        <w:t>Muzeu regionu Valašsko, p. o. a Muzeu jihovýchodní Moravy ve Zlíně, p. o.</w:t>
      </w:r>
      <w:r w:rsidR="00B94C32" w:rsidRPr="00B94C32">
        <w:rPr>
          <w:rFonts w:ascii="Calibri" w:eastAsia="Calibri" w:hAnsi="Calibri"/>
          <w:sz w:val="22"/>
          <w:szCs w:val="22"/>
          <w:lang w:eastAsia="en-US"/>
        </w:rPr>
        <w:t xml:space="preserve"> licenci za těchto licenčních podmínek.</w:t>
      </w:r>
    </w:p>
    <w:p w:rsidR="00B94C32" w:rsidRPr="00B94C32" w:rsidRDefault="00B94C32" w:rsidP="00B94C32">
      <w:pPr>
        <w:numPr>
          <w:ilvl w:val="0"/>
          <w:numId w:val="11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Autor souhla</w:t>
      </w:r>
      <w:r w:rsidR="00154306">
        <w:rPr>
          <w:rFonts w:ascii="Calibri" w:eastAsia="Calibri" w:hAnsi="Calibri"/>
          <w:sz w:val="22"/>
          <w:szCs w:val="22"/>
          <w:lang w:eastAsia="en-US"/>
        </w:rPr>
        <w:t>sí s tím, že v případě přijetí d</w:t>
      </w:r>
      <w:r w:rsidRPr="00B94C32">
        <w:rPr>
          <w:rFonts w:ascii="Calibri" w:eastAsia="Calibri" w:hAnsi="Calibri"/>
          <w:sz w:val="22"/>
          <w:szCs w:val="22"/>
          <w:lang w:eastAsia="en-US"/>
        </w:rPr>
        <w:t>íla k</w:t>
      </w:r>
      <w:r w:rsidR="00154306">
        <w:rPr>
          <w:rFonts w:ascii="Calibri" w:eastAsia="Calibri" w:hAnsi="Calibri"/>
          <w:sz w:val="22"/>
          <w:szCs w:val="22"/>
          <w:lang w:eastAsia="en-US"/>
        </w:rPr>
        <w:t xml:space="preserve"> publikaci bude jeho jménem k d</w:t>
      </w: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ílu podáván návrh na uzavření licenční smlouvy směřující vůči neurčitému okruhu osob s tím, že obsah smlouvy bude určen odkazem na veřejně známé licenční podmínky </w:t>
      </w:r>
      <w:proofErr w:type="spellStart"/>
      <w:r w:rsidRPr="00B94C32">
        <w:rPr>
          <w:rFonts w:ascii="Calibri" w:eastAsia="Calibri" w:hAnsi="Calibri"/>
          <w:sz w:val="22"/>
          <w:szCs w:val="22"/>
          <w:lang w:eastAsia="en-US"/>
        </w:rPr>
        <w:t>Creative</w:t>
      </w:r>
      <w:proofErr w:type="spellEnd"/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94C32">
        <w:rPr>
          <w:rFonts w:ascii="Calibri" w:eastAsia="Calibri" w:hAnsi="Calibri"/>
          <w:sz w:val="22"/>
          <w:szCs w:val="22"/>
          <w:lang w:eastAsia="en-US"/>
        </w:rPr>
        <w:t>Commons</w:t>
      </w:r>
      <w:proofErr w:type="spellEnd"/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 BY-NC-ND 4.0 International (dostupné z: https://creativecommons.org/licenses/by-nc-nd/4.0/); k dílům či prvkům (např. obrazová či fotografic</w:t>
      </w:r>
      <w:r w:rsidR="00154306">
        <w:rPr>
          <w:rFonts w:ascii="Calibri" w:eastAsia="Calibri" w:hAnsi="Calibri"/>
          <w:sz w:val="22"/>
          <w:szCs w:val="22"/>
          <w:lang w:eastAsia="en-US"/>
        </w:rPr>
        <w:t>ká dokumentace), které autor v d</w:t>
      </w:r>
      <w:r w:rsidRPr="00B94C32">
        <w:rPr>
          <w:rFonts w:ascii="Calibri" w:eastAsia="Calibri" w:hAnsi="Calibri"/>
          <w:sz w:val="22"/>
          <w:szCs w:val="22"/>
          <w:lang w:eastAsia="en-US"/>
        </w:rPr>
        <w:t>íle užil na základě smluvní licence s třetí stranou, tento návrh na uzavření licenční smlouvy podáván nebude.</w:t>
      </w:r>
    </w:p>
    <w:p w:rsidR="00B94C32" w:rsidRPr="00B94C32" w:rsidRDefault="00B94C32" w:rsidP="00FB698B">
      <w:pPr>
        <w:numPr>
          <w:ilvl w:val="0"/>
          <w:numId w:val="11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Pro případ, že se kterékoli z prohlášení autora ukáže být nepravdivé, je si autor vědom toho, že odpovídá za vzniklou újmu, včetně nákladů spojených s vedením případných soudních sporů a újmy v</w:t>
      </w:r>
      <w:r w:rsidR="00FB698B">
        <w:rPr>
          <w:rFonts w:ascii="Calibri" w:eastAsia="Calibri" w:hAnsi="Calibri"/>
          <w:sz w:val="22"/>
          <w:szCs w:val="22"/>
          <w:lang w:eastAsia="en-US"/>
        </w:rPr>
        <w:t>zniklé porušením dobrého jména č</w:t>
      </w: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asopisu nebo </w:t>
      </w:r>
      <w:r w:rsidR="00FB698B">
        <w:rPr>
          <w:rFonts w:ascii="Calibri" w:eastAsia="Calibri" w:hAnsi="Calibri"/>
          <w:sz w:val="22"/>
          <w:szCs w:val="22"/>
          <w:lang w:eastAsia="en-US"/>
        </w:rPr>
        <w:t>Muzea regionu Valašsko, p. o. a Muzea</w:t>
      </w:r>
      <w:r w:rsidR="00FB698B" w:rsidRPr="00FB698B">
        <w:rPr>
          <w:rFonts w:ascii="Calibri" w:eastAsia="Calibri" w:hAnsi="Calibri"/>
          <w:sz w:val="22"/>
          <w:szCs w:val="22"/>
          <w:lang w:eastAsia="en-US"/>
        </w:rPr>
        <w:t xml:space="preserve"> jihovýchodní Moravy ve Zlíně, p. o.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br/>
      </w:r>
    </w:p>
    <w:p w:rsidR="00B94C32" w:rsidRDefault="00B94C32" w:rsidP="00B94C32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94C32" w:rsidRDefault="00B94C32" w:rsidP="00B94C32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94C32" w:rsidRDefault="00B94C32" w:rsidP="00B94C32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94C32">
        <w:rPr>
          <w:rFonts w:ascii="Calibri" w:eastAsia="Calibri" w:hAnsi="Calibri"/>
          <w:b/>
          <w:sz w:val="22"/>
          <w:szCs w:val="22"/>
          <w:lang w:eastAsia="en-US"/>
        </w:rPr>
        <w:t>Poskytnutí licence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Autor poskytuje </w:t>
      </w:r>
      <w:r w:rsidR="00FB698B" w:rsidRPr="00FB698B">
        <w:rPr>
          <w:rFonts w:ascii="Calibri" w:eastAsia="Calibri" w:hAnsi="Calibri"/>
          <w:sz w:val="22"/>
          <w:szCs w:val="22"/>
          <w:lang w:eastAsia="en-US"/>
        </w:rPr>
        <w:t>Muzeu regionu Valašsko, p. o. a Muzeu jihovýchodní Moravy ve Zlíně, p. o.</w:t>
      </w: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 nevýlučnou a nevýhradní licenci</w:t>
      </w:r>
      <w:r w:rsidR="00154306">
        <w:rPr>
          <w:rFonts w:ascii="Calibri" w:eastAsia="Calibri" w:hAnsi="Calibri"/>
          <w:sz w:val="22"/>
          <w:szCs w:val="22"/>
          <w:lang w:eastAsia="en-US"/>
        </w:rPr>
        <w:t xml:space="preserve"> ke všem známým způsobům užití d</w:t>
      </w:r>
      <w:r w:rsidRPr="00B94C32">
        <w:rPr>
          <w:rFonts w:ascii="Calibri" w:eastAsia="Calibri" w:hAnsi="Calibri"/>
          <w:sz w:val="22"/>
          <w:szCs w:val="22"/>
          <w:lang w:eastAsia="en-US"/>
        </w:rPr>
        <w:t>íla (zejména k rozmnožování, rozšiřování a sdělování díla veřejnosti), samostatně, v souboru anebo ve spojení s jiným dílem či prvky bez ohledu na podobu či způsob vyjádření (včetně elektronické formy).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Licence se uděluje jako územně a množstevně neomezená.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Licence se uděluje bezúplatně.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Licence se uděluje na </w:t>
      </w:r>
      <w:r w:rsidR="00154306">
        <w:rPr>
          <w:rFonts w:ascii="Calibri" w:eastAsia="Calibri" w:hAnsi="Calibri"/>
          <w:sz w:val="22"/>
          <w:szCs w:val="22"/>
          <w:lang w:eastAsia="en-US"/>
        </w:rPr>
        <w:t>dobu trvání majetkových práv k d</w:t>
      </w:r>
      <w:r w:rsidRPr="00B94C32">
        <w:rPr>
          <w:rFonts w:ascii="Calibri" w:eastAsia="Calibri" w:hAnsi="Calibri"/>
          <w:sz w:val="22"/>
          <w:szCs w:val="22"/>
          <w:lang w:eastAsia="en-US"/>
        </w:rPr>
        <w:t>ílu.</w:t>
      </w:r>
    </w:p>
    <w:p w:rsidR="00B94C32" w:rsidRPr="00B94C32" w:rsidRDefault="00FB698B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Muzeum</w:t>
      </w:r>
      <w:r w:rsidRPr="00FB698B">
        <w:rPr>
          <w:rFonts w:ascii="Calibri" w:eastAsia="Calibri" w:hAnsi="Calibri"/>
          <w:sz w:val="22"/>
          <w:szCs w:val="22"/>
          <w:lang w:eastAsia="en-US"/>
        </w:rPr>
        <w:t xml:space="preserve"> regionu Valašsko, p. o. a Muzeu</w:t>
      </w:r>
      <w:r>
        <w:rPr>
          <w:rFonts w:ascii="Calibri" w:eastAsia="Calibri" w:hAnsi="Calibri"/>
          <w:sz w:val="22"/>
          <w:szCs w:val="22"/>
          <w:lang w:eastAsia="en-US"/>
        </w:rPr>
        <w:t>m</w:t>
      </w:r>
      <w:r w:rsidRPr="00FB698B">
        <w:rPr>
          <w:rFonts w:ascii="Calibri" w:eastAsia="Calibri" w:hAnsi="Calibri"/>
          <w:sz w:val="22"/>
          <w:szCs w:val="22"/>
          <w:lang w:eastAsia="en-US"/>
        </w:rPr>
        <w:t xml:space="preserve"> jihovýchodní Moravy ve Zlíně, p. o.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94C32" w:rsidRPr="00B94C32">
        <w:rPr>
          <w:rFonts w:ascii="Calibri" w:eastAsia="Calibri" w:hAnsi="Calibri"/>
          <w:sz w:val="22"/>
          <w:szCs w:val="22"/>
          <w:lang w:eastAsia="en-US"/>
        </w:rPr>
        <w:t xml:space="preserve">můžou oprávnění tvořící součást licence poskytnout třetí osobě či osobám, a to zcela nebo zčásti na základě </w:t>
      </w:r>
      <w:proofErr w:type="spellStart"/>
      <w:r w:rsidR="00B94C32" w:rsidRPr="00B94C32">
        <w:rPr>
          <w:rFonts w:ascii="Calibri" w:eastAsia="Calibri" w:hAnsi="Calibri"/>
          <w:sz w:val="22"/>
          <w:szCs w:val="22"/>
          <w:lang w:eastAsia="en-US"/>
        </w:rPr>
        <w:t>podlicenční</w:t>
      </w:r>
      <w:proofErr w:type="spellEnd"/>
      <w:r w:rsidR="00B94C32" w:rsidRPr="00B94C32">
        <w:rPr>
          <w:rFonts w:ascii="Calibri" w:eastAsia="Calibri" w:hAnsi="Calibri"/>
          <w:sz w:val="22"/>
          <w:szCs w:val="22"/>
          <w:lang w:eastAsia="en-US"/>
        </w:rPr>
        <w:t xml:space="preserve"> smlouvy, a to úplatně či bezúplatně.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Poskytnutím licen</w:t>
      </w:r>
      <w:r w:rsidR="00154306">
        <w:rPr>
          <w:rFonts w:ascii="Calibri" w:eastAsia="Calibri" w:hAnsi="Calibri"/>
          <w:sz w:val="22"/>
          <w:szCs w:val="22"/>
          <w:lang w:eastAsia="en-US"/>
        </w:rPr>
        <w:t>ce autor souhlasí se zařazením d</w:t>
      </w:r>
      <w:r w:rsidRPr="00B94C32">
        <w:rPr>
          <w:rFonts w:ascii="Calibri" w:eastAsia="Calibri" w:hAnsi="Calibri"/>
          <w:sz w:val="22"/>
          <w:szCs w:val="22"/>
          <w:lang w:eastAsia="en-US"/>
        </w:rPr>
        <w:t>íla do vědeckých a bibliografických databází (např. EBSCO, CEEOL), jakož i informačních systémů pro poskytování i</w:t>
      </w:r>
      <w:r w:rsidR="00FB698B">
        <w:rPr>
          <w:rFonts w:ascii="Calibri" w:eastAsia="Calibri" w:hAnsi="Calibri"/>
          <w:sz w:val="22"/>
          <w:szCs w:val="22"/>
          <w:lang w:eastAsia="en-US"/>
        </w:rPr>
        <w:t>nformačních služeb, v nichž je č</w:t>
      </w:r>
      <w:r w:rsidRPr="00B94C32">
        <w:rPr>
          <w:rFonts w:ascii="Calibri" w:eastAsia="Calibri" w:hAnsi="Calibri"/>
          <w:sz w:val="22"/>
          <w:szCs w:val="22"/>
          <w:lang w:eastAsia="en-US"/>
        </w:rPr>
        <w:t>asopis aktuálně veden, jakož i těch, do nichž bude v budoucnu zařazen.</w:t>
      </w:r>
    </w:p>
    <w:p w:rsidR="00B94C32" w:rsidRPr="00B94C32" w:rsidRDefault="00FB698B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B698B">
        <w:rPr>
          <w:rFonts w:ascii="Calibri" w:eastAsia="Calibri" w:hAnsi="Calibri"/>
          <w:sz w:val="22"/>
          <w:szCs w:val="22"/>
          <w:lang w:eastAsia="en-US"/>
        </w:rPr>
        <w:t>Muzeu</w:t>
      </w:r>
      <w:r>
        <w:rPr>
          <w:rFonts w:ascii="Calibri" w:eastAsia="Calibri" w:hAnsi="Calibri"/>
          <w:sz w:val="22"/>
          <w:szCs w:val="22"/>
          <w:lang w:eastAsia="en-US"/>
        </w:rPr>
        <w:t>m</w:t>
      </w:r>
      <w:r w:rsidRPr="00FB698B">
        <w:rPr>
          <w:rFonts w:ascii="Calibri" w:eastAsia="Calibri" w:hAnsi="Calibri"/>
          <w:sz w:val="22"/>
          <w:szCs w:val="22"/>
          <w:lang w:eastAsia="en-US"/>
        </w:rPr>
        <w:t xml:space="preserve"> regionu Valašsko, p. o. a Muzeu</w:t>
      </w:r>
      <w:r>
        <w:rPr>
          <w:rFonts w:ascii="Calibri" w:eastAsia="Calibri" w:hAnsi="Calibri"/>
          <w:sz w:val="22"/>
          <w:szCs w:val="22"/>
          <w:lang w:eastAsia="en-US"/>
        </w:rPr>
        <w:t>m</w:t>
      </w:r>
      <w:r w:rsidRPr="00FB698B">
        <w:rPr>
          <w:rFonts w:ascii="Calibri" w:eastAsia="Calibri" w:hAnsi="Calibri"/>
          <w:sz w:val="22"/>
          <w:szCs w:val="22"/>
          <w:lang w:eastAsia="en-US"/>
        </w:rPr>
        <w:t xml:space="preserve"> jihovýchodní Moravy ve Zlíně, p. o.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94C32" w:rsidRPr="00B94C32">
        <w:rPr>
          <w:rFonts w:ascii="Calibri" w:eastAsia="Calibri" w:hAnsi="Calibri"/>
          <w:sz w:val="22"/>
          <w:szCs w:val="22"/>
          <w:lang w:eastAsia="en-US"/>
        </w:rPr>
        <w:t>nejsou povinna poskytnutou licenci využít.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FB698B" w:rsidP="00B94C32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Další užití d</w:t>
      </w:r>
      <w:r w:rsidR="00B94C32" w:rsidRPr="00B94C32">
        <w:rPr>
          <w:rFonts w:ascii="Calibri" w:eastAsia="Calibri" w:hAnsi="Calibri"/>
          <w:b/>
          <w:sz w:val="22"/>
          <w:szCs w:val="22"/>
          <w:lang w:eastAsia="en-US"/>
        </w:rPr>
        <w:t>íla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Vzhledem k poskytnuté ne</w:t>
      </w:r>
      <w:r w:rsidR="00FB698B">
        <w:rPr>
          <w:rFonts w:ascii="Calibri" w:eastAsia="Calibri" w:hAnsi="Calibri"/>
          <w:sz w:val="22"/>
          <w:szCs w:val="22"/>
          <w:lang w:eastAsia="en-US"/>
        </w:rPr>
        <w:t>výlučné a nevýhradní licenci k dílu je autor oprávněn d</w:t>
      </w:r>
      <w:r w:rsidRPr="00B94C32">
        <w:rPr>
          <w:rFonts w:ascii="Calibri" w:eastAsia="Calibri" w:hAnsi="Calibri"/>
          <w:sz w:val="22"/>
          <w:szCs w:val="22"/>
          <w:lang w:eastAsia="en-US"/>
        </w:rPr>
        <w:t>ílo dále užít. Pro účely takového dalšího užití</w:t>
      </w:r>
      <w:r w:rsidR="00FB698B">
        <w:rPr>
          <w:rFonts w:ascii="Calibri" w:eastAsia="Calibri" w:hAnsi="Calibri"/>
          <w:sz w:val="22"/>
          <w:szCs w:val="22"/>
          <w:lang w:eastAsia="en-US"/>
        </w:rPr>
        <w:t xml:space="preserve"> se však autor zavazuje uvádět časopis jako zdroj publikace d</w:t>
      </w:r>
      <w:r w:rsidRPr="00B94C32">
        <w:rPr>
          <w:rFonts w:ascii="Calibri" w:eastAsia="Calibri" w:hAnsi="Calibri"/>
          <w:sz w:val="22"/>
          <w:szCs w:val="22"/>
          <w:lang w:eastAsia="en-US"/>
        </w:rPr>
        <w:t>íla.</w:t>
      </w:r>
    </w:p>
    <w:p w:rsidR="00B94C32" w:rsidRPr="00B94C32" w:rsidRDefault="00154306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 případě zpřístupnění d</w:t>
      </w:r>
      <w:r w:rsidR="00B94C32" w:rsidRPr="00B94C32">
        <w:rPr>
          <w:rFonts w:ascii="Calibri" w:eastAsia="Calibri" w:hAnsi="Calibri"/>
          <w:sz w:val="22"/>
          <w:szCs w:val="22"/>
          <w:lang w:eastAsia="en-US"/>
        </w:rPr>
        <w:t xml:space="preserve">íla na platformách standardní vědecké </w:t>
      </w:r>
      <w:proofErr w:type="spellStart"/>
      <w:r w:rsidR="00B94C32" w:rsidRPr="00B94C32">
        <w:rPr>
          <w:rFonts w:ascii="Calibri" w:eastAsia="Calibri" w:hAnsi="Calibri"/>
          <w:sz w:val="22"/>
          <w:szCs w:val="22"/>
          <w:lang w:eastAsia="en-US"/>
        </w:rPr>
        <w:t>předpublikační</w:t>
      </w:r>
      <w:proofErr w:type="spellEnd"/>
      <w:r w:rsidR="00B94C32" w:rsidRPr="00B94C32">
        <w:rPr>
          <w:rFonts w:ascii="Calibri" w:eastAsia="Calibri" w:hAnsi="Calibri"/>
          <w:sz w:val="22"/>
          <w:szCs w:val="22"/>
          <w:lang w:eastAsia="en-US"/>
        </w:rPr>
        <w:t xml:space="preserve"> komunikace ve smyslu článku „Prohlášení autora“ se autor zavazuje uvés</w:t>
      </w:r>
      <w:r w:rsidR="00FB698B">
        <w:rPr>
          <w:rFonts w:ascii="Calibri" w:eastAsia="Calibri" w:hAnsi="Calibri"/>
          <w:sz w:val="22"/>
          <w:szCs w:val="22"/>
          <w:lang w:eastAsia="en-US"/>
        </w:rPr>
        <w:t>t dodatečně č</w:t>
      </w:r>
      <w:r>
        <w:rPr>
          <w:rFonts w:ascii="Calibri" w:eastAsia="Calibri" w:hAnsi="Calibri"/>
          <w:sz w:val="22"/>
          <w:szCs w:val="22"/>
          <w:lang w:eastAsia="en-US"/>
        </w:rPr>
        <w:t>asopis jako zdroj publikace d</w:t>
      </w:r>
      <w:r w:rsidR="00B94C32" w:rsidRPr="00B94C32">
        <w:rPr>
          <w:rFonts w:ascii="Calibri" w:eastAsia="Calibri" w:hAnsi="Calibri"/>
          <w:sz w:val="22"/>
          <w:szCs w:val="22"/>
          <w:lang w:eastAsia="en-US"/>
        </w:rPr>
        <w:t>íla, a to bez zbytečného odkladu.</w:t>
      </w:r>
    </w:p>
    <w:p w:rsidR="00B94C32" w:rsidRPr="00B94C32" w:rsidRDefault="00FB698B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Dalším užitím d</w:t>
      </w:r>
      <w:r w:rsidR="00B94C32" w:rsidRPr="00B94C32">
        <w:rPr>
          <w:rFonts w:ascii="Calibri" w:eastAsia="Calibri" w:hAnsi="Calibri"/>
          <w:sz w:val="22"/>
          <w:szCs w:val="22"/>
          <w:lang w:eastAsia="en-US"/>
        </w:rPr>
        <w:t xml:space="preserve">íla nesmí být negativně dotčeno dobré jméno </w:t>
      </w:r>
      <w:r>
        <w:rPr>
          <w:rFonts w:ascii="Calibri" w:eastAsia="Calibri" w:hAnsi="Calibri"/>
          <w:sz w:val="22"/>
          <w:szCs w:val="22"/>
          <w:lang w:eastAsia="en-US"/>
        </w:rPr>
        <w:t>Muzea regionu Valašsko, p. o. a Muzea</w:t>
      </w:r>
      <w:r w:rsidRPr="00FB698B">
        <w:rPr>
          <w:rFonts w:ascii="Calibri" w:eastAsia="Calibri" w:hAnsi="Calibri"/>
          <w:sz w:val="22"/>
          <w:szCs w:val="22"/>
          <w:lang w:eastAsia="en-US"/>
        </w:rPr>
        <w:t xml:space="preserve"> jihovýchodní Moravy ve Zlíně, p. o.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94C32">
        <w:rPr>
          <w:rFonts w:ascii="Calibri" w:eastAsia="Calibri" w:hAnsi="Calibri"/>
          <w:b/>
          <w:sz w:val="22"/>
          <w:szCs w:val="22"/>
          <w:lang w:eastAsia="en-US"/>
        </w:rPr>
        <w:t>Ostatní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Právní vztahy vzniklé na základě licence se řídí právním řádem České republiky; jakékoliv spory vzniklé v souvislosti s licencí budou rozhodovat soudy České republiky.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V případ</w:t>
      </w:r>
      <w:r w:rsidR="00154306">
        <w:rPr>
          <w:rFonts w:ascii="Calibri" w:eastAsia="Calibri" w:hAnsi="Calibri"/>
          <w:sz w:val="22"/>
          <w:szCs w:val="22"/>
          <w:lang w:eastAsia="en-US"/>
        </w:rPr>
        <w:t>ě odmítnutí d</w:t>
      </w:r>
      <w:r w:rsidR="00FB698B">
        <w:rPr>
          <w:rFonts w:ascii="Calibri" w:eastAsia="Calibri" w:hAnsi="Calibri"/>
          <w:sz w:val="22"/>
          <w:szCs w:val="22"/>
          <w:lang w:eastAsia="en-US"/>
        </w:rPr>
        <w:t>íla k publikaci v č</w:t>
      </w:r>
      <w:r w:rsidRPr="00B94C32">
        <w:rPr>
          <w:rFonts w:ascii="Calibri" w:eastAsia="Calibri" w:hAnsi="Calibri"/>
          <w:sz w:val="22"/>
          <w:szCs w:val="22"/>
          <w:lang w:eastAsia="en-US"/>
        </w:rPr>
        <w:t>asopise bude poskytnutá licence okamžikem takového odmítnutí omezena je</w:t>
      </w:r>
      <w:r w:rsidR="00154306">
        <w:rPr>
          <w:rFonts w:ascii="Calibri" w:eastAsia="Calibri" w:hAnsi="Calibri"/>
          <w:sz w:val="22"/>
          <w:szCs w:val="22"/>
          <w:lang w:eastAsia="en-US"/>
        </w:rPr>
        <w:t>n na nezbytný rozsah pro užití d</w:t>
      </w:r>
      <w:r w:rsidRPr="00B94C32">
        <w:rPr>
          <w:rFonts w:ascii="Calibri" w:eastAsia="Calibri" w:hAnsi="Calibri"/>
          <w:sz w:val="22"/>
          <w:szCs w:val="22"/>
          <w:lang w:eastAsia="en-US"/>
        </w:rPr>
        <w:t>íla v rámci souvisejících redakčních činností (např. recenzní řízení a archivace).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B94C32">
        <w:rPr>
          <w:rFonts w:ascii="Calibri" w:eastAsia="Calibri" w:hAnsi="Calibri"/>
          <w:b/>
          <w:sz w:val="28"/>
          <w:szCs w:val="28"/>
          <w:lang w:eastAsia="en-US"/>
        </w:rPr>
        <w:t>Prohlášení o otevřeném přístupu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Časopis se hlásí k politice Open Access a zveřejňuje příspěvky za podmínek stanovených v licenčních podmínkách </w:t>
      </w:r>
      <w:proofErr w:type="spellStart"/>
      <w:r w:rsidRPr="00B94C32">
        <w:rPr>
          <w:rFonts w:ascii="Calibri" w:eastAsia="Calibri" w:hAnsi="Calibri"/>
          <w:sz w:val="22"/>
          <w:szCs w:val="22"/>
          <w:lang w:eastAsia="en-US"/>
        </w:rPr>
        <w:t>Creative</w:t>
      </w:r>
      <w:proofErr w:type="spellEnd"/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94C32">
        <w:rPr>
          <w:rFonts w:ascii="Calibri" w:eastAsia="Calibri" w:hAnsi="Calibri"/>
          <w:sz w:val="22"/>
          <w:szCs w:val="22"/>
          <w:lang w:eastAsia="en-US"/>
        </w:rPr>
        <w:t>Commons</w:t>
      </w:r>
      <w:proofErr w:type="spellEnd"/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 CC BY-NC-ND 4.0 International (plný text dostupný </w:t>
      </w:r>
      <w:proofErr w:type="gramStart"/>
      <w:r w:rsidRPr="00B94C32">
        <w:rPr>
          <w:rFonts w:ascii="Calibri" w:eastAsia="Calibri" w:hAnsi="Calibri"/>
          <w:sz w:val="22"/>
          <w:szCs w:val="22"/>
          <w:lang w:eastAsia="en-US"/>
        </w:rPr>
        <w:t>na</w:t>
      </w:r>
      <w:proofErr w:type="gramEnd"/>
      <w:r w:rsidRPr="00B94C32">
        <w:rPr>
          <w:rFonts w:ascii="Calibri" w:eastAsia="Calibri" w:hAnsi="Calibri"/>
          <w:sz w:val="22"/>
          <w:szCs w:val="22"/>
          <w:lang w:eastAsia="en-US"/>
        </w:rPr>
        <w:t>: http://creativecommons.org/licenses/by-nc-nd/4.0/legalcode (dále jen "CC BY-NC-ND 4.0 International").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94C32">
        <w:rPr>
          <w:rFonts w:ascii="Calibri" w:eastAsia="Calibri" w:hAnsi="Calibri"/>
          <w:b/>
          <w:sz w:val="22"/>
          <w:szCs w:val="22"/>
          <w:lang w:eastAsia="en-US"/>
        </w:rPr>
        <w:t>Informace o CC BY-NC-ND 4.0 International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CC BY-NC-ND 4.0 International jsou veřejně dostupné licenční podmínky, které stanovují podmínky, za kterých lze </w:t>
      </w:r>
      <w:bookmarkStart w:id="0" w:name="_GoBack"/>
      <w:r w:rsidRPr="00B94C32">
        <w:rPr>
          <w:rFonts w:ascii="Calibri" w:eastAsia="Calibri" w:hAnsi="Calibri"/>
          <w:sz w:val="22"/>
          <w:szCs w:val="22"/>
          <w:lang w:eastAsia="en-US"/>
        </w:rPr>
        <w:t>díl</w:t>
      </w:r>
      <w:bookmarkEnd w:id="0"/>
      <w:r w:rsidRPr="00B94C32">
        <w:rPr>
          <w:rFonts w:ascii="Calibri" w:eastAsia="Calibri" w:hAnsi="Calibri"/>
          <w:sz w:val="22"/>
          <w:szCs w:val="22"/>
          <w:lang w:eastAsia="en-US"/>
        </w:rPr>
        <w:t>o užít. Tyto podmínky je nutno respektovat – v případě jejich nedodržení se jedná o zásah do autorského práva. CC BY-NC-ND 4.0 International tak uživateli stanovují určitá oprávnění a stanovují určité povinnosti.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CC BY-NC-ND 4.0 International opravňují uživatele dílo „sdílet“, tzn. rozmnožovat, distribuovat a sdělovat veřejnosti online. Zároveň lze dílo zařadit do souborného díla (např. časopis, sborník).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CC BY-NC-ND 4.0 International stanovují povinnosti uživatele uvádět původ díla (tj. název, autora, zdroj a odkaz na licenci) a neužívat dílo či jeho část komerčně ani dílo nebo jeho část zpracovávat. Dílo nebo jeho část proto nelze modifikovat (pozměňovat či doplňovat), ani zpracovat s jiným předmětem ochrany (kreativně modifikovat, upravovat a vytvářet z něj nová díla). Na dílech zpřístupňovaných pod licenčními podmínkami CC BY-NC-ND 4.0 International nemohou osoby odlišné od nositele práv vydělávat, neboť při sdílení předmětu ochrany nesmí plynout žádný finanční zisk.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CC BY-NC-ND 4.0 International nijak neomezují zákonné licence, zejména ne tu citační. Citováním části z díla zpřístupněného pod těmito licenčními podmínkami nevzniká citujícímu povinnost zpřístupnit dílo, v němž byla citace použita, za stejných licenčních podmínek.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CC BY-NC-ND 4.0 International se vztahují výlučně na licencované dílo. Je možné, že určité části obsahu jsou užity na základě zákonných licencí nebo licencí s třetími stranami. Tyto části pak nelze užít za podmínek CC BY</w:t>
      </w:r>
      <w:r w:rsidRPr="00B94C32">
        <w:rPr>
          <w:rFonts w:ascii="Cambria Math" w:eastAsia="Calibri" w:hAnsi="Cambria Math" w:cs="Cambria Math"/>
          <w:sz w:val="22"/>
          <w:szCs w:val="22"/>
          <w:lang w:eastAsia="en-US"/>
        </w:rPr>
        <w:t>‑</w:t>
      </w:r>
      <w:r w:rsidRPr="00B94C32">
        <w:rPr>
          <w:rFonts w:ascii="Calibri" w:eastAsia="Calibri" w:hAnsi="Calibri"/>
          <w:sz w:val="22"/>
          <w:szCs w:val="22"/>
          <w:lang w:eastAsia="en-US"/>
        </w:rPr>
        <w:t>NC-ND 4.0 International.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CC BY-NC-ND 4.0 International nevylučují autorskoprávní ochranu, nároky z ní plynoucí či realizaci osobnostních a majetkových práv autora díla.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94C32">
        <w:rPr>
          <w:rFonts w:ascii="Calibri" w:eastAsia="Calibri" w:hAnsi="Calibri"/>
          <w:b/>
          <w:sz w:val="22"/>
          <w:szCs w:val="22"/>
          <w:lang w:eastAsia="en-US"/>
        </w:rPr>
        <w:t>Praktické důsledky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Zpřístupnění díla pod veřejnými licenčními podmínkami CC BY-NC-ND 4.0 International má mj. tyto autorskoprávní důsledky: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kdokoliv je oprávněn dílo:</w:t>
      </w:r>
    </w:p>
    <w:p w:rsidR="00B94C32" w:rsidRPr="00B94C32" w:rsidRDefault="00B94C32" w:rsidP="00B94C32">
      <w:pPr>
        <w:numPr>
          <w:ilvl w:val="0"/>
          <w:numId w:val="9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sdílet – tedy rozmnožovat, tisknout (např. pomocí P2P sítí, nahrávání na </w:t>
      </w:r>
      <w:proofErr w:type="spellStart"/>
      <w:r w:rsidRPr="00B94C32">
        <w:rPr>
          <w:rFonts w:ascii="Calibri" w:eastAsia="Calibri" w:hAnsi="Calibri"/>
          <w:sz w:val="22"/>
          <w:szCs w:val="22"/>
          <w:lang w:eastAsia="en-US"/>
        </w:rPr>
        <w:t>file-hostingové</w:t>
      </w:r>
      <w:proofErr w:type="spellEnd"/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 servery či zveřejnění na vlastních webových stránkách), nikoliv však za účelem získání přímého obchodního prospěchu nebo jiného peněžitého plnění</w:t>
      </w:r>
    </w:p>
    <w:p w:rsid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takto oprávněný uživatel je povinen:</w:t>
      </w:r>
    </w:p>
    <w:p w:rsidR="00B94C32" w:rsidRPr="00B94C32" w:rsidRDefault="00B94C32" w:rsidP="00B94C32">
      <w:pPr>
        <w:numPr>
          <w:ilvl w:val="0"/>
          <w:numId w:val="9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uvádět původ, tj. uvádět autora, název, zdroj (tj. časopis), popř. ve formě, jakou autor zvolil, a odkaz na licenční podmínky CC BY-NC-ND 4.0 International</w:t>
      </w:r>
    </w:p>
    <w:p w:rsidR="00B94C32" w:rsidRPr="00B94C32" w:rsidRDefault="00B94C32" w:rsidP="00B94C32">
      <w:pPr>
        <w:numPr>
          <w:ilvl w:val="0"/>
          <w:numId w:val="9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neužívat komerčně</w:t>
      </w:r>
    </w:p>
    <w:p w:rsidR="00B94C32" w:rsidRPr="00B94C32" w:rsidRDefault="00B94C32" w:rsidP="00B94C32">
      <w:pPr>
        <w:numPr>
          <w:ilvl w:val="0"/>
          <w:numId w:val="9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nezpracovávat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    dílo:</w:t>
      </w:r>
    </w:p>
    <w:p w:rsidR="00B94C32" w:rsidRPr="00B94C32" w:rsidRDefault="00B94C32" w:rsidP="00B94C32">
      <w:pPr>
        <w:numPr>
          <w:ilvl w:val="0"/>
          <w:numId w:val="10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je užíváno maximálně restriktivním způsobem</w:t>
      </w:r>
    </w:p>
    <w:p w:rsidR="00B94C32" w:rsidRPr="00B94C32" w:rsidRDefault="00B94C32" w:rsidP="00B94C32">
      <w:pPr>
        <w:numPr>
          <w:ilvl w:val="0"/>
          <w:numId w:val="10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nelze zpracovávat</w:t>
      </w:r>
    </w:p>
    <w:p w:rsidR="00B94C32" w:rsidRPr="00B94C32" w:rsidRDefault="00B94C32" w:rsidP="00B94C32">
      <w:pPr>
        <w:numPr>
          <w:ilvl w:val="0"/>
          <w:numId w:val="10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lze nahrát do e-</w:t>
      </w:r>
      <w:proofErr w:type="spellStart"/>
      <w:r w:rsidRPr="00B94C32">
        <w:rPr>
          <w:rFonts w:ascii="Calibri" w:eastAsia="Calibri" w:hAnsi="Calibri"/>
          <w:sz w:val="22"/>
          <w:szCs w:val="22"/>
          <w:lang w:eastAsia="en-US"/>
        </w:rPr>
        <w:t>learningu</w:t>
      </w:r>
      <w:proofErr w:type="spellEnd"/>
    </w:p>
    <w:p w:rsidR="00B94C32" w:rsidRPr="00B94C32" w:rsidRDefault="00B94C32" w:rsidP="00B94C32">
      <w:pPr>
        <w:numPr>
          <w:ilvl w:val="0"/>
          <w:numId w:val="10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lze ukládat do oborových a institucionálních </w:t>
      </w:r>
      <w:proofErr w:type="spellStart"/>
      <w:r w:rsidRPr="00B94C32">
        <w:rPr>
          <w:rFonts w:ascii="Calibri" w:eastAsia="Calibri" w:hAnsi="Calibri"/>
          <w:sz w:val="22"/>
          <w:szCs w:val="22"/>
          <w:lang w:eastAsia="en-US"/>
        </w:rPr>
        <w:t>repozitářů</w:t>
      </w:r>
      <w:proofErr w:type="spellEnd"/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 a to ve formě tzv. „</w:t>
      </w:r>
      <w:proofErr w:type="spellStart"/>
      <w:r w:rsidRPr="00B94C32">
        <w:rPr>
          <w:rFonts w:ascii="Calibri" w:eastAsia="Calibri" w:hAnsi="Calibri"/>
          <w:sz w:val="22"/>
          <w:szCs w:val="22"/>
          <w:lang w:eastAsia="en-US"/>
        </w:rPr>
        <w:t>publisher's</w:t>
      </w:r>
      <w:proofErr w:type="spellEnd"/>
      <w:r w:rsidRPr="00B94C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94C32">
        <w:rPr>
          <w:rFonts w:ascii="Calibri" w:eastAsia="Calibri" w:hAnsi="Calibri"/>
          <w:sz w:val="22"/>
          <w:szCs w:val="22"/>
          <w:lang w:eastAsia="en-US"/>
        </w:rPr>
        <w:t>edition</w:t>
      </w:r>
      <w:proofErr w:type="spellEnd"/>
      <w:r w:rsidRPr="00B94C32">
        <w:rPr>
          <w:rFonts w:ascii="Calibri" w:eastAsia="Calibri" w:hAnsi="Calibri"/>
          <w:sz w:val="22"/>
          <w:szCs w:val="22"/>
          <w:lang w:eastAsia="en-US"/>
        </w:rPr>
        <w:t>“, tedy ve verzi po recenzích, včetně finálního formátování a korekcí</w:t>
      </w:r>
    </w:p>
    <w:p w:rsidR="00B94C32" w:rsidRPr="00B94C32" w:rsidRDefault="00B94C32" w:rsidP="00B94C32">
      <w:pPr>
        <w:numPr>
          <w:ilvl w:val="0"/>
          <w:numId w:val="10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94C32">
        <w:rPr>
          <w:rFonts w:ascii="Calibri" w:eastAsia="Calibri" w:hAnsi="Calibri"/>
          <w:sz w:val="22"/>
          <w:szCs w:val="22"/>
          <w:lang w:eastAsia="en-US"/>
        </w:rPr>
        <w:t>nelze užít pro komerční účely</w:t>
      </w: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C32" w:rsidRPr="00B94C32" w:rsidRDefault="00B94C32" w:rsidP="00B94C32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0CC9" w:rsidRPr="00B94C32" w:rsidRDefault="003A0CC9" w:rsidP="00B94C32"/>
    <w:sectPr w:rsidR="003A0CC9" w:rsidRPr="00B94C32" w:rsidSect="003A0CC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64" w:rsidRDefault="00037D64" w:rsidP="003A0CC9">
      <w:r>
        <w:separator/>
      </w:r>
    </w:p>
  </w:endnote>
  <w:endnote w:type="continuationSeparator" w:id="0">
    <w:p w:rsidR="00037D64" w:rsidRDefault="00037D64" w:rsidP="003A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FC" w:rsidRPr="00B94C32" w:rsidRDefault="0062626A">
    <w:pPr>
      <w:pStyle w:val="Zpat"/>
      <w:rPr>
        <w:color w:val="404040"/>
        <w:sz w:val="16"/>
        <w:szCs w:val="16"/>
      </w:rPr>
    </w:pPr>
    <w:r w:rsidRPr="0062626A">
      <w:rPr>
        <w:noProof/>
        <w:szCs w:val="16"/>
      </w:rPr>
      <w:drawing>
        <wp:inline distT="0" distB="0" distL="0" distR="0">
          <wp:extent cx="6645910" cy="442044"/>
          <wp:effectExtent l="19050" t="0" r="254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64" w:rsidRDefault="00037D64" w:rsidP="003A0CC9">
      <w:r>
        <w:separator/>
      </w:r>
    </w:p>
  </w:footnote>
  <w:footnote w:type="continuationSeparator" w:id="0">
    <w:p w:rsidR="00037D64" w:rsidRDefault="00037D64" w:rsidP="003A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C9" w:rsidRDefault="0062626A">
    <w:pPr>
      <w:pStyle w:val="Zhlav"/>
    </w:pPr>
    <w:r w:rsidRPr="0062626A">
      <w:rPr>
        <w:noProof/>
      </w:rPr>
      <w:drawing>
        <wp:inline distT="0" distB="0" distL="0" distR="0">
          <wp:extent cx="6645910" cy="556366"/>
          <wp:effectExtent l="1905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6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C97"/>
    <w:multiLevelType w:val="hybridMultilevel"/>
    <w:tmpl w:val="EFC603EE"/>
    <w:lvl w:ilvl="0" w:tplc="4D145B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1426C7"/>
    <w:multiLevelType w:val="hybridMultilevel"/>
    <w:tmpl w:val="FEA00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65B2"/>
    <w:multiLevelType w:val="hybridMultilevel"/>
    <w:tmpl w:val="9D28A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1F48"/>
    <w:multiLevelType w:val="multilevel"/>
    <w:tmpl w:val="D6368A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291E91"/>
    <w:multiLevelType w:val="hybridMultilevel"/>
    <w:tmpl w:val="CB7E2828"/>
    <w:lvl w:ilvl="0" w:tplc="04050019">
      <w:start w:val="1"/>
      <w:numFmt w:val="lowerLetter"/>
      <w:lvlText w:val="%1."/>
      <w:lvlJc w:val="left"/>
      <w:pPr>
        <w:ind w:left="1137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3105547E"/>
    <w:multiLevelType w:val="hybridMultilevel"/>
    <w:tmpl w:val="CB7E2828"/>
    <w:lvl w:ilvl="0" w:tplc="04050019">
      <w:start w:val="1"/>
      <w:numFmt w:val="lowerLetter"/>
      <w:lvlText w:val="%1."/>
      <w:lvlJc w:val="left"/>
      <w:pPr>
        <w:ind w:left="1137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34EC7BA8"/>
    <w:multiLevelType w:val="multilevel"/>
    <w:tmpl w:val="6CE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670DB"/>
    <w:multiLevelType w:val="hybridMultilevel"/>
    <w:tmpl w:val="A2762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2500C"/>
    <w:multiLevelType w:val="hybridMultilevel"/>
    <w:tmpl w:val="4F3E7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06E64"/>
    <w:multiLevelType w:val="multilevel"/>
    <w:tmpl w:val="65E4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4C45D3"/>
    <w:multiLevelType w:val="multilevel"/>
    <w:tmpl w:val="C21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33A95"/>
    <w:multiLevelType w:val="multilevel"/>
    <w:tmpl w:val="D6368A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C9"/>
    <w:rsid w:val="0002051C"/>
    <w:rsid w:val="00037D64"/>
    <w:rsid w:val="000675A2"/>
    <w:rsid w:val="000D31DA"/>
    <w:rsid w:val="000F4E09"/>
    <w:rsid w:val="00113E66"/>
    <w:rsid w:val="00151DD0"/>
    <w:rsid w:val="00154306"/>
    <w:rsid w:val="00173B6A"/>
    <w:rsid w:val="001A371D"/>
    <w:rsid w:val="001C4CCF"/>
    <w:rsid w:val="00205AE7"/>
    <w:rsid w:val="002830BD"/>
    <w:rsid w:val="002C1CFA"/>
    <w:rsid w:val="002E2306"/>
    <w:rsid w:val="00305F7C"/>
    <w:rsid w:val="003113E4"/>
    <w:rsid w:val="003506DF"/>
    <w:rsid w:val="00372792"/>
    <w:rsid w:val="00387375"/>
    <w:rsid w:val="003A0CC9"/>
    <w:rsid w:val="004076D2"/>
    <w:rsid w:val="004333BC"/>
    <w:rsid w:val="004A45E6"/>
    <w:rsid w:val="005C1CF6"/>
    <w:rsid w:val="005F7E41"/>
    <w:rsid w:val="0062626A"/>
    <w:rsid w:val="00672366"/>
    <w:rsid w:val="006B7B1A"/>
    <w:rsid w:val="006C0082"/>
    <w:rsid w:val="00705FFE"/>
    <w:rsid w:val="0072322E"/>
    <w:rsid w:val="00727DC4"/>
    <w:rsid w:val="00733908"/>
    <w:rsid w:val="0077364D"/>
    <w:rsid w:val="007F780E"/>
    <w:rsid w:val="00841673"/>
    <w:rsid w:val="00851306"/>
    <w:rsid w:val="00881B51"/>
    <w:rsid w:val="009A208F"/>
    <w:rsid w:val="009C0B77"/>
    <w:rsid w:val="00A26A7A"/>
    <w:rsid w:val="00AC1AB4"/>
    <w:rsid w:val="00B11025"/>
    <w:rsid w:val="00B66CF8"/>
    <w:rsid w:val="00B94C32"/>
    <w:rsid w:val="00BB4B42"/>
    <w:rsid w:val="00C26AC0"/>
    <w:rsid w:val="00C67A49"/>
    <w:rsid w:val="00D105BC"/>
    <w:rsid w:val="00D12991"/>
    <w:rsid w:val="00D234A8"/>
    <w:rsid w:val="00D33EEF"/>
    <w:rsid w:val="00D655FC"/>
    <w:rsid w:val="00D67840"/>
    <w:rsid w:val="00D9367B"/>
    <w:rsid w:val="00DE101A"/>
    <w:rsid w:val="00E059E3"/>
    <w:rsid w:val="00E330A9"/>
    <w:rsid w:val="00E41D6C"/>
    <w:rsid w:val="00E50357"/>
    <w:rsid w:val="00E866FA"/>
    <w:rsid w:val="00ED1C39"/>
    <w:rsid w:val="00F43A8D"/>
    <w:rsid w:val="00F62419"/>
    <w:rsid w:val="00FA05EB"/>
    <w:rsid w:val="00FB698B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C1DD9-07E8-4520-84B6-C8EEB327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05F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5FF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CC9"/>
  </w:style>
  <w:style w:type="paragraph" w:styleId="Zpat">
    <w:name w:val="footer"/>
    <w:basedOn w:val="Normln"/>
    <w:link w:val="Zpat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C9"/>
  </w:style>
  <w:style w:type="paragraph" w:styleId="Textbubliny">
    <w:name w:val="Balloon Text"/>
    <w:basedOn w:val="Normln"/>
    <w:link w:val="TextbublinyChar"/>
    <w:uiPriority w:val="99"/>
    <w:semiHidden/>
    <w:unhideWhenUsed/>
    <w:rsid w:val="003A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C9"/>
    <w:rPr>
      <w:rFonts w:ascii="Tahoma" w:hAnsi="Tahoma" w:cs="Tahoma"/>
      <w:sz w:val="16"/>
      <w:szCs w:val="16"/>
    </w:rPr>
  </w:style>
  <w:style w:type="character" w:customStyle="1" w:styleId="tel">
    <w:name w:val="tel"/>
    <w:basedOn w:val="Standardnpsmoodstavce"/>
    <w:rsid w:val="00D655FC"/>
  </w:style>
  <w:style w:type="character" w:styleId="Hypertextovodkaz">
    <w:name w:val="Hyperlink"/>
    <w:basedOn w:val="Standardnpsmoodstavce"/>
    <w:uiPriority w:val="99"/>
    <w:unhideWhenUsed/>
    <w:rsid w:val="00D655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330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33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9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05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5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05FFE"/>
    <w:pPr>
      <w:spacing w:before="100" w:beforeAutospacing="1" w:after="100" w:afterAutospacing="1"/>
    </w:pPr>
  </w:style>
  <w:style w:type="paragraph" w:customStyle="1" w:styleId="western">
    <w:name w:val="western"/>
    <w:basedOn w:val="Normln"/>
    <w:rsid w:val="00705F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084D-AFBD-45E5-88E2-9ED17009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1088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stodulka</dc:creator>
  <cp:lastModifiedBy>Samuel Španihel</cp:lastModifiedBy>
  <cp:revision>5</cp:revision>
  <cp:lastPrinted>2017-11-02T08:23:00Z</cp:lastPrinted>
  <dcterms:created xsi:type="dcterms:W3CDTF">2021-11-15T11:51:00Z</dcterms:created>
  <dcterms:modified xsi:type="dcterms:W3CDTF">2021-12-03T08:44:00Z</dcterms:modified>
</cp:coreProperties>
</file>